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656A465A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AD98258" w14:textId="42262496" w:rsidR="00977556" w:rsidRPr="006920D0" w:rsidRDefault="00514D22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40.</w:t>
            </w:r>
          </w:p>
        </w:tc>
      </w:tr>
      <w:tr w:rsidR="0091180B" w14:paraId="5DF9ED89" w14:textId="77777777" w:rsidTr="00D5490C">
        <w:tc>
          <w:tcPr>
            <w:tcW w:w="6307" w:type="dxa"/>
            <w:tcMar>
              <w:right w:w="340" w:type="dxa"/>
            </w:tcMar>
          </w:tcPr>
          <w:p w14:paraId="3919E97A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21EADAF" w14:textId="02C1D600" w:rsidR="0091180B" w:rsidRPr="0091180B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DCFA27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81A8E3D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F6396E2" w14:textId="77777777" w:rsidTr="00D5490C">
        <w:tc>
          <w:tcPr>
            <w:tcW w:w="6307" w:type="dxa"/>
            <w:tcMar>
              <w:right w:w="340" w:type="dxa"/>
            </w:tcMar>
          </w:tcPr>
          <w:p w14:paraId="71985CB6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57C7570" w14:textId="77777777" w:rsidR="0091180B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>Mgr. Bohuslav Hudec</w:t>
            </w:r>
          </w:p>
          <w:p w14:paraId="3389B9F9" w14:textId="77777777" w:rsidR="00514D22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1733FB97" w14:textId="77777777" w:rsidR="00514D22" w:rsidRDefault="00514D22" w:rsidP="0091180B">
            <w:pPr>
              <w:rPr>
                <w:szCs w:val="24"/>
              </w:rPr>
            </w:pPr>
          </w:p>
          <w:p w14:paraId="19A40403" w14:textId="77777777" w:rsidR="00514D22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František </w:t>
            </w:r>
            <w:proofErr w:type="spellStart"/>
            <w:r>
              <w:rPr>
                <w:szCs w:val="24"/>
              </w:rPr>
              <w:t>Pěruška</w:t>
            </w:r>
            <w:proofErr w:type="spellEnd"/>
          </w:p>
          <w:p w14:paraId="45190AA2" w14:textId="77777777" w:rsidR="00514D22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dopravy</w:t>
            </w:r>
          </w:p>
          <w:p w14:paraId="7D2995C5" w14:textId="6CB9C469" w:rsidR="00514D22" w:rsidRPr="0091180B" w:rsidRDefault="00514D22" w:rsidP="0091180B">
            <w:pPr>
              <w:rPr>
                <w:szCs w:val="24"/>
              </w:rPr>
            </w:pPr>
            <w:r>
              <w:rPr>
                <w:szCs w:val="24"/>
              </w:rPr>
              <w:t>a silničního hospodářství</w:t>
            </w:r>
          </w:p>
        </w:tc>
      </w:tr>
      <w:tr w:rsidR="00977556" w14:paraId="50DC645A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A040BA" w14:textId="2874C77F" w:rsidR="000F6BB5" w:rsidRDefault="00514D22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0E01D9A" w14:textId="25B65A66" w:rsidR="0091180B" w:rsidRPr="000F6BB5" w:rsidRDefault="00514D22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0F2D330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202AE82" w14:textId="77777777" w:rsidR="000F6BB5" w:rsidRPr="000B4D2B" w:rsidRDefault="000F6BB5" w:rsidP="00EE5E8B">
            <w:pPr>
              <w:pStyle w:val="Podtren"/>
            </w:pPr>
          </w:p>
          <w:p w14:paraId="2BED7497" w14:textId="77CD9A67" w:rsidR="000F6BB5" w:rsidRDefault="00514D22" w:rsidP="00EE5E8B">
            <w:pPr>
              <w:pStyle w:val="Radabodschze"/>
            </w:pPr>
            <w:r>
              <w:t xml:space="preserve">DP 09_01 Podpora výstavby a oprav cyklostezek 2026 – prodloužení termínu pro dodání podkladů potřebných pro uzavření smlouvy o poskytnutí dotace  </w:t>
            </w:r>
          </w:p>
          <w:p w14:paraId="4F9E83A5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E5A4BE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40B3E1A" w14:textId="3DF0A45A" w:rsidR="00977556" w:rsidRDefault="00514D22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6873E93" w14:textId="77777777" w:rsidTr="00871612">
        <w:tc>
          <w:tcPr>
            <w:tcW w:w="9212" w:type="dxa"/>
            <w:gridSpan w:val="2"/>
          </w:tcPr>
          <w:p w14:paraId="791DC7CF" w14:textId="706ABAF3" w:rsidR="00977556" w:rsidRPr="00EE5E8B" w:rsidRDefault="00514D22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D782FF3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84A7A2C" w14:textId="77777777" w:rsidTr="00A106CE">
        <w:tc>
          <w:tcPr>
            <w:tcW w:w="609" w:type="dxa"/>
          </w:tcPr>
          <w:p w14:paraId="56D426A3" w14:textId="6EAB3B94" w:rsidR="007B494D" w:rsidRPr="009D6721" w:rsidRDefault="00514D2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23DB1F3F" w14:textId="3AFE7988" w:rsidR="0031105F" w:rsidRPr="00514D22" w:rsidRDefault="00514D22" w:rsidP="00514D2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514D22">
              <w:rPr>
                <w:rFonts w:cs="Arial"/>
                <w:szCs w:val="24"/>
              </w:rPr>
              <w:t>o prodloužení termínu pro dodání potřebných podkladů k uzavření smlouvy o poskytnutí dotace do 30. 11. 2026 a lhůty pro přijetí návrhu na uzavření smlouvy do 30. 11. 2026 u příjemce obce Bochoř, IČO 00301051, se sídlem Náves 202/41, 750 02 Bochoř v dotačním programu 09_01 Podpora výstavby a oprav cyklostezek 2026</w:t>
            </w:r>
          </w:p>
        </w:tc>
      </w:tr>
    </w:tbl>
    <w:p w14:paraId="4C3DABFF" w14:textId="77777777" w:rsidR="00AA661F" w:rsidRDefault="00AA661F" w:rsidP="00EE5E8B">
      <w:pPr>
        <w:pStyle w:val="nzvy"/>
        <w:rPr>
          <w:sz w:val="2"/>
          <w:szCs w:val="2"/>
        </w:rPr>
      </w:pPr>
    </w:p>
    <w:p w14:paraId="74FC3072" w14:textId="77777777" w:rsidR="00AA661F" w:rsidRPr="00AA661F" w:rsidRDefault="00AA661F" w:rsidP="00AA661F"/>
    <w:p w14:paraId="09DB8B51" w14:textId="77777777" w:rsidR="00AA661F" w:rsidRDefault="00AA661F" w:rsidP="00AA661F"/>
    <w:p w14:paraId="467C4651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A0280FC" w14:textId="77777777" w:rsidTr="00B030C6">
        <w:tc>
          <w:tcPr>
            <w:tcW w:w="9210" w:type="dxa"/>
            <w:gridSpan w:val="2"/>
          </w:tcPr>
          <w:p w14:paraId="28A26B7E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2478C353" w14:textId="77777777" w:rsidTr="00CB619F">
        <w:tc>
          <w:tcPr>
            <w:tcW w:w="2093" w:type="dxa"/>
          </w:tcPr>
          <w:p w14:paraId="4D1B36F0" w14:textId="4EA4208A" w:rsidR="00C90A23" w:rsidRDefault="00514D22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817648A" w14:textId="09812773" w:rsidR="00C90A23" w:rsidRDefault="00514D22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514D22" w14:paraId="26D82F87" w14:textId="77777777" w:rsidTr="00CB619F">
        <w:tc>
          <w:tcPr>
            <w:tcW w:w="2093" w:type="dxa"/>
          </w:tcPr>
          <w:p w14:paraId="68CA5442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50F4BB5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</w:tr>
      <w:tr w:rsidR="00514D22" w14:paraId="6CBAFE2D" w14:textId="77777777" w:rsidTr="00CB619F">
        <w:tc>
          <w:tcPr>
            <w:tcW w:w="2093" w:type="dxa"/>
          </w:tcPr>
          <w:p w14:paraId="74125A0B" w14:textId="28B7A665" w:rsidR="00514D22" w:rsidRDefault="00514D2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F153C65" w14:textId="28774091" w:rsidR="00514D22" w:rsidRDefault="00514D22" w:rsidP="00822DC7">
            <w:pPr>
              <w:keepNext/>
              <w:keepLines/>
              <w:spacing w:before="120" w:after="120"/>
            </w:pPr>
            <w:r>
              <w:t>Mgr. Bohuslav Hudec náměstek hejtmana</w:t>
            </w:r>
          </w:p>
        </w:tc>
      </w:tr>
      <w:tr w:rsidR="00514D22" w14:paraId="0DEBC37F" w14:textId="77777777" w:rsidTr="00CB619F">
        <w:tc>
          <w:tcPr>
            <w:tcW w:w="2093" w:type="dxa"/>
          </w:tcPr>
          <w:p w14:paraId="324F0133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BEDD407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</w:tr>
      <w:tr w:rsidR="00514D22" w14:paraId="05498AA8" w14:textId="77777777" w:rsidTr="00CB619F">
        <w:tc>
          <w:tcPr>
            <w:tcW w:w="2093" w:type="dxa"/>
          </w:tcPr>
          <w:p w14:paraId="6A2E454A" w14:textId="7AB71B7F" w:rsidR="00514D22" w:rsidRDefault="00514D2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C2512A9" w14:textId="5DA6CF05" w:rsidR="00514D22" w:rsidRDefault="00514D22" w:rsidP="00822DC7">
            <w:pPr>
              <w:keepNext/>
              <w:keepLines/>
              <w:spacing w:before="120" w:after="120"/>
            </w:pPr>
            <w:r>
              <w:t xml:space="preserve">Mgr. František </w:t>
            </w:r>
            <w:proofErr w:type="spellStart"/>
            <w:r>
              <w:t>Pěruška</w:t>
            </w:r>
            <w:proofErr w:type="spellEnd"/>
            <w:r>
              <w:t xml:space="preserve"> vedoucí odboru dopravy a silničního hospodářství</w:t>
            </w:r>
          </w:p>
        </w:tc>
      </w:tr>
      <w:tr w:rsidR="00514D22" w14:paraId="42D4D9DF" w14:textId="77777777" w:rsidTr="00CB619F">
        <w:tc>
          <w:tcPr>
            <w:tcW w:w="2093" w:type="dxa"/>
          </w:tcPr>
          <w:p w14:paraId="33DA4747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7ED39F2" w14:textId="77777777" w:rsidR="00514D22" w:rsidRDefault="00514D22" w:rsidP="00822DC7">
            <w:pPr>
              <w:keepNext/>
              <w:keepLines/>
              <w:spacing w:before="120" w:after="120"/>
            </w:pPr>
          </w:p>
        </w:tc>
      </w:tr>
    </w:tbl>
    <w:p w14:paraId="47E9FBAD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1F6E" w14:textId="77777777" w:rsidR="0048308F" w:rsidRDefault="0048308F">
      <w:r>
        <w:separator/>
      </w:r>
    </w:p>
  </w:endnote>
  <w:endnote w:type="continuationSeparator" w:id="0">
    <w:p w14:paraId="4FAD068A" w14:textId="77777777" w:rsidR="0048308F" w:rsidRDefault="0048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74E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8A8C7DC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993E" w14:textId="77777777" w:rsidR="0048308F" w:rsidRDefault="0048308F">
      <w:r>
        <w:separator/>
      </w:r>
    </w:p>
  </w:footnote>
  <w:footnote w:type="continuationSeparator" w:id="0">
    <w:p w14:paraId="0E2F0A01" w14:textId="77777777" w:rsidR="0048308F" w:rsidRDefault="0048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24F66" w14:textId="77777777" w:rsidR="00F166CE" w:rsidRDefault="00F166CE">
    <w:pPr>
      <w:pStyle w:val="Zhlav"/>
    </w:pPr>
  </w:p>
  <w:p w14:paraId="7D0CD8F6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4D22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8308F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14D22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16E984"/>
  <w15:chartTrackingRefBased/>
  <w15:docId w15:val="{24A13ABF-151C-405D-B5A8-ECCB0A87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