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07"/>
        <w:gridCol w:w="2905"/>
      </w:tblGrid>
      <w:tr w:rsidR="00977556" w14:paraId="0FDD741D" w14:textId="77777777" w:rsidTr="00D5490C">
        <w:trPr>
          <w:cantSplit/>
          <w:trHeight w:val="287"/>
        </w:trPr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331D8E00" w14:textId="3888F438" w:rsidR="00977556" w:rsidRPr="006920D0" w:rsidRDefault="00BC5FAD" w:rsidP="006920D0">
            <w:pPr>
              <w:spacing w:after="520"/>
              <w:jc w:val="right"/>
              <w:rPr>
                <w:b/>
                <w:bCs/>
                <w:caps/>
                <w:smallCaps/>
                <w:sz w:val="52"/>
                <w:szCs w:val="52"/>
              </w:rPr>
            </w:pPr>
            <w:r>
              <w:rPr>
                <w:sz w:val="52"/>
                <w:szCs w:val="52"/>
              </w:rPr>
              <w:t>35.</w:t>
            </w:r>
          </w:p>
        </w:tc>
      </w:tr>
      <w:tr w:rsidR="0091180B" w14:paraId="23133E5C" w14:textId="77777777" w:rsidTr="00D5490C">
        <w:tc>
          <w:tcPr>
            <w:tcW w:w="6307" w:type="dxa"/>
            <w:tcMar>
              <w:right w:w="340" w:type="dxa"/>
            </w:tcMar>
          </w:tcPr>
          <w:p w14:paraId="3DBC3568" w14:textId="77777777" w:rsidR="0091180B" w:rsidRPr="0091180B" w:rsidRDefault="00504A5F" w:rsidP="00C83500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Předkládá:</w:t>
            </w:r>
          </w:p>
        </w:tc>
        <w:tc>
          <w:tcPr>
            <w:tcW w:w="2905" w:type="dxa"/>
            <w:tcMar>
              <w:left w:w="0" w:type="dxa"/>
              <w:right w:w="0" w:type="dxa"/>
            </w:tcMar>
          </w:tcPr>
          <w:p w14:paraId="7859AB72" w14:textId="055A5BDE" w:rsidR="0091180B" w:rsidRPr="0091180B" w:rsidRDefault="00BC5FAD" w:rsidP="0091180B">
            <w:pPr>
              <w:rPr>
                <w:szCs w:val="24"/>
              </w:rPr>
            </w:pPr>
            <w:r>
              <w:rPr>
                <w:szCs w:val="24"/>
              </w:rPr>
              <w:t>Rada Olomouckého kraje</w:t>
            </w:r>
          </w:p>
        </w:tc>
      </w:tr>
      <w:tr w:rsidR="00977556" w14:paraId="65682895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344C1255" w14:textId="77777777" w:rsidR="00977556" w:rsidRPr="0091180B" w:rsidRDefault="00977556" w:rsidP="0091180B">
            <w:pPr>
              <w:rPr>
                <w:szCs w:val="24"/>
              </w:rPr>
            </w:pPr>
          </w:p>
        </w:tc>
      </w:tr>
      <w:tr w:rsidR="0091180B" w14:paraId="1CBA847D" w14:textId="77777777" w:rsidTr="00D5490C">
        <w:tc>
          <w:tcPr>
            <w:tcW w:w="6307" w:type="dxa"/>
            <w:tcMar>
              <w:right w:w="340" w:type="dxa"/>
            </w:tcMar>
          </w:tcPr>
          <w:p w14:paraId="67E9D6EF" w14:textId="77777777" w:rsidR="0091180B" w:rsidRPr="0091180B" w:rsidRDefault="0091180B" w:rsidP="00C83500">
            <w:pPr>
              <w:jc w:val="right"/>
              <w:rPr>
                <w:szCs w:val="24"/>
              </w:rPr>
            </w:pPr>
            <w:r w:rsidRPr="0091180B">
              <w:rPr>
                <w:szCs w:val="24"/>
              </w:rPr>
              <w:t>Zpracoval:</w:t>
            </w:r>
          </w:p>
        </w:tc>
        <w:tc>
          <w:tcPr>
            <w:tcW w:w="2905" w:type="dxa"/>
            <w:tcMar>
              <w:left w:w="0" w:type="dxa"/>
              <w:right w:w="0" w:type="dxa"/>
            </w:tcMar>
          </w:tcPr>
          <w:p w14:paraId="0C2D3EE3" w14:textId="77777777" w:rsidR="0091180B" w:rsidRDefault="00BC5FAD" w:rsidP="0091180B">
            <w:pPr>
              <w:rPr>
                <w:szCs w:val="24"/>
              </w:rPr>
            </w:pPr>
            <w:r>
              <w:rPr>
                <w:szCs w:val="24"/>
              </w:rPr>
              <w:t>Ing. Pavel Jelínek, PhD.</w:t>
            </w:r>
          </w:p>
          <w:p w14:paraId="1F5C5E74" w14:textId="77777777" w:rsidR="00BC5FAD" w:rsidRDefault="00BC5FAD" w:rsidP="0091180B">
            <w:pPr>
              <w:rPr>
                <w:szCs w:val="24"/>
              </w:rPr>
            </w:pPr>
            <w:r>
              <w:rPr>
                <w:szCs w:val="24"/>
              </w:rPr>
              <w:t>náměstek hejtmana</w:t>
            </w:r>
          </w:p>
          <w:p w14:paraId="6285C6C1" w14:textId="77777777" w:rsidR="00BC5FAD" w:rsidRDefault="00BC5FAD" w:rsidP="0091180B">
            <w:pPr>
              <w:rPr>
                <w:szCs w:val="24"/>
              </w:rPr>
            </w:pPr>
          </w:p>
          <w:p w14:paraId="51E14CDD" w14:textId="77777777" w:rsidR="00BC5FAD" w:rsidRDefault="00BC5FAD" w:rsidP="0091180B">
            <w:pPr>
              <w:rPr>
                <w:szCs w:val="24"/>
              </w:rPr>
            </w:pPr>
            <w:r>
              <w:rPr>
                <w:szCs w:val="24"/>
              </w:rPr>
              <w:t>Ing. Radek Dosoudil</w:t>
            </w:r>
          </w:p>
          <w:p w14:paraId="10E783DE" w14:textId="4B4EA1D6" w:rsidR="00BC5FAD" w:rsidRPr="0091180B" w:rsidRDefault="00BC5FAD" w:rsidP="0091180B">
            <w:pPr>
              <w:rPr>
                <w:szCs w:val="24"/>
              </w:rPr>
            </w:pPr>
            <w:r>
              <w:rPr>
                <w:szCs w:val="24"/>
              </w:rPr>
              <w:t>vedoucí odboru strategického rozvoje kraje</w:t>
            </w:r>
          </w:p>
        </w:tc>
      </w:tr>
      <w:tr w:rsidR="00977556" w14:paraId="48AE8A6F" w14:textId="77777777" w:rsidTr="00D5490C">
        <w:trPr>
          <w:trHeight w:val="286"/>
        </w:trPr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3A7962A9" w14:textId="21BF985F" w:rsidR="000F6BB5" w:rsidRDefault="00BC5FAD" w:rsidP="00EE5E8B">
            <w:pPr>
              <w:pStyle w:val="Radanadpis1schze"/>
            </w:pPr>
            <w:r>
              <w:t>Zasedání Zastupitelstva</w:t>
            </w:r>
            <w:r w:rsidR="000F6BB5">
              <w:t xml:space="preserve"> Olomouckého kraje</w:t>
            </w:r>
          </w:p>
          <w:p w14:paraId="5DCAD086" w14:textId="04412212" w:rsidR="0091180B" w:rsidRPr="000F6BB5" w:rsidRDefault="00BC5FAD" w:rsidP="00EE5E8B">
            <w:pPr>
              <w:pStyle w:val="Radanadpis2schze"/>
            </w:pPr>
            <w:r>
              <w:t>konané</w:t>
            </w:r>
            <w:r w:rsidR="000F6BB5">
              <w:t xml:space="preserve"> dne </w:t>
            </w:r>
            <w:r>
              <w:t>21. 9. 2026</w:t>
            </w:r>
          </w:p>
        </w:tc>
      </w:tr>
      <w:tr w:rsidR="00977556" w14:paraId="54B6DFF3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6B01916C" w14:textId="77777777" w:rsidR="000F6BB5" w:rsidRPr="000B4D2B" w:rsidRDefault="000F6BB5" w:rsidP="00EE5E8B">
            <w:pPr>
              <w:pStyle w:val="Podtren"/>
            </w:pPr>
          </w:p>
          <w:p w14:paraId="3634D8EA" w14:textId="72182BFD" w:rsidR="000F6BB5" w:rsidRDefault="00BC5FAD" w:rsidP="00EE5E8B">
            <w:pPr>
              <w:pStyle w:val="Radabodschze"/>
            </w:pPr>
            <w:r>
              <w:t>Žádosti o poskytnutí individuální dotace v oblasti strategického rozvoje</w:t>
            </w:r>
          </w:p>
          <w:p w14:paraId="24726C71" w14:textId="77777777" w:rsidR="000F6BB5" w:rsidRDefault="000F6BB5" w:rsidP="00EE5E8B">
            <w:pPr>
              <w:pStyle w:val="Podtren"/>
            </w:pPr>
            <w:r>
              <w:t xml:space="preserve"> </w:t>
            </w:r>
          </w:p>
        </w:tc>
      </w:tr>
      <w:tr w:rsidR="00977556" w14:paraId="34A5CBCB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06BA5043" w14:textId="1D81139B" w:rsidR="00977556" w:rsidRDefault="00BC5FAD" w:rsidP="000F6BB5">
            <w:pPr>
              <w:pStyle w:val="Radanvrhusnesen"/>
            </w:pPr>
            <w:r>
              <w:t>Návrh na usnesení</w:t>
            </w:r>
            <w:r w:rsidR="000F6BB5">
              <w:t>:</w:t>
            </w:r>
          </w:p>
        </w:tc>
      </w:tr>
      <w:tr w:rsidR="00977556" w:rsidRPr="00EE5E8B" w14:paraId="177847ED" w14:textId="77777777" w:rsidTr="00871612">
        <w:tc>
          <w:tcPr>
            <w:tcW w:w="9212" w:type="dxa"/>
            <w:gridSpan w:val="2"/>
          </w:tcPr>
          <w:p w14:paraId="57880017" w14:textId="4AFF8B3F" w:rsidR="00977556" w:rsidRPr="00EE5E8B" w:rsidRDefault="00BC5FAD" w:rsidP="00EE5E8B">
            <w:pPr>
              <w:pStyle w:val="nzvy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Zastupitelstvo</w:t>
            </w:r>
            <w:r w:rsidR="000F6BB5" w:rsidRPr="00EE5E8B">
              <w:rPr>
                <w:sz w:val="24"/>
                <w:szCs w:val="24"/>
              </w:rPr>
              <w:t xml:space="preserve"> Olomouckého kraje po projednání:</w:t>
            </w:r>
          </w:p>
        </w:tc>
      </w:tr>
    </w:tbl>
    <w:p w14:paraId="7C6C1334" w14:textId="77777777" w:rsidR="007B494D" w:rsidRPr="009D6721" w:rsidRDefault="007B494D" w:rsidP="007B494D">
      <w:pPr>
        <w:rPr>
          <w:sz w:val="16"/>
          <w:szCs w:val="16"/>
        </w:rPr>
      </w:pPr>
    </w:p>
    <w:tbl>
      <w:tblPr>
        <w:tblW w:w="0" w:type="auto"/>
        <w:tblInd w:w="-42" w:type="dxa"/>
        <w:tblLayout w:type="fixed"/>
        <w:tblCellMar>
          <w:left w:w="0" w:type="dxa"/>
          <w:bottom w:w="113" w:type="dxa"/>
          <w:right w:w="0" w:type="dxa"/>
        </w:tblCellMar>
        <w:tblLook w:val="01E0" w:firstRow="1" w:lastRow="1" w:firstColumn="1" w:lastColumn="1" w:noHBand="0" w:noVBand="0"/>
      </w:tblPr>
      <w:tblGrid>
        <w:gridCol w:w="609"/>
        <w:gridCol w:w="8505"/>
      </w:tblGrid>
      <w:tr w:rsidR="007B494D" w14:paraId="05A2AD7D" w14:textId="77777777" w:rsidTr="00A106CE">
        <w:tc>
          <w:tcPr>
            <w:tcW w:w="609" w:type="dxa"/>
          </w:tcPr>
          <w:p w14:paraId="5929B65D" w14:textId="0A0E116D" w:rsidR="007B494D" w:rsidRPr="009D6721" w:rsidRDefault="00BC5FAD" w:rsidP="00CC381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1.</w:t>
            </w:r>
          </w:p>
        </w:tc>
        <w:tc>
          <w:tcPr>
            <w:tcW w:w="8505" w:type="dxa"/>
          </w:tcPr>
          <w:p w14:paraId="1B551636" w14:textId="7A76C34C" w:rsidR="00BC5FAD" w:rsidRPr="00BC5FAD" w:rsidRDefault="00BC5FAD" w:rsidP="00BC5FAD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b/>
                <w:spacing w:val="70"/>
                <w:szCs w:val="24"/>
              </w:rPr>
              <w:t>nevyhovuje žádostem</w:t>
            </w:r>
            <w:r>
              <w:rPr>
                <w:rFonts w:cs="Arial"/>
                <w:szCs w:val="24"/>
              </w:rPr>
              <w:t xml:space="preserve"> </w:t>
            </w:r>
            <w:r w:rsidRPr="00BC5FAD">
              <w:rPr>
                <w:rFonts w:cs="Arial"/>
                <w:szCs w:val="24"/>
              </w:rPr>
              <w:t>o poskytnutí individuální dotace z rozpočtu Olomouckého kraje 2026:</w:t>
            </w:r>
          </w:p>
          <w:p w14:paraId="2A41CC3E" w14:textId="77777777" w:rsidR="00BC5FAD" w:rsidRPr="00BC5FAD" w:rsidRDefault="00BC5FAD" w:rsidP="00BC5FAD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 w:rsidRPr="00BC5FAD">
              <w:rPr>
                <w:rFonts w:cs="Arial"/>
                <w:szCs w:val="24"/>
              </w:rPr>
              <w:t xml:space="preserve">Česká strava </w:t>
            </w:r>
            <w:proofErr w:type="spellStart"/>
            <w:r w:rsidRPr="00BC5FAD">
              <w:rPr>
                <w:rFonts w:cs="Arial"/>
                <w:szCs w:val="24"/>
              </w:rPr>
              <w:t>consulting</w:t>
            </w:r>
            <w:proofErr w:type="spellEnd"/>
            <w:r w:rsidRPr="00BC5FAD">
              <w:rPr>
                <w:rFonts w:cs="Arial"/>
                <w:szCs w:val="24"/>
              </w:rPr>
              <w:t xml:space="preserve"> s.r.o., se sídlem </w:t>
            </w:r>
            <w:proofErr w:type="gramStart"/>
            <w:r w:rsidRPr="00BC5FAD">
              <w:rPr>
                <w:rFonts w:cs="Arial"/>
                <w:szCs w:val="24"/>
              </w:rPr>
              <w:t>Jesenická  464</w:t>
            </w:r>
            <w:proofErr w:type="gramEnd"/>
            <w:r w:rsidRPr="00BC5FAD">
              <w:rPr>
                <w:rFonts w:cs="Arial"/>
                <w:szCs w:val="24"/>
              </w:rPr>
              <w:t>/4, Šumperk, 787 01, IČO: 23288540, DIČ: CZ23288540, na „projekt Česká strava“, ve výši 2 500 000 Kč,</w:t>
            </w:r>
          </w:p>
          <w:p w14:paraId="3045ED05" w14:textId="165C28BC" w:rsidR="0031105F" w:rsidRPr="00BC5FAD" w:rsidRDefault="00BC5FAD" w:rsidP="00BC5FAD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 w:rsidRPr="00BC5FAD">
              <w:rPr>
                <w:rFonts w:cs="Arial"/>
                <w:szCs w:val="24"/>
              </w:rPr>
              <w:t>obec Bílovice-Lutotín, se sídlem Bílovice 39, Bílovice-Lutotín, 798 41, IČO: 00288012, DIČ: CZ00288012, na projekt „obec Bílovice-</w:t>
            </w:r>
            <w:proofErr w:type="gramStart"/>
            <w:r w:rsidRPr="00BC5FAD">
              <w:rPr>
                <w:rFonts w:cs="Arial"/>
                <w:szCs w:val="24"/>
              </w:rPr>
              <w:t>Lutotín - rekonstrukce</w:t>
            </w:r>
            <w:proofErr w:type="gramEnd"/>
            <w:r w:rsidRPr="00BC5FAD">
              <w:rPr>
                <w:rFonts w:cs="Arial"/>
                <w:szCs w:val="24"/>
              </w:rPr>
              <w:t xml:space="preserve"> silničního mostu ev. č. 37756-1“, ve výši 9 041 235 Kč, dle přílohy č. 01 usnesení</w:t>
            </w:r>
          </w:p>
        </w:tc>
      </w:tr>
    </w:tbl>
    <w:p w14:paraId="4CE651A0" w14:textId="77777777" w:rsidR="00AA661F" w:rsidRDefault="00AA661F" w:rsidP="00EE5E8B">
      <w:pPr>
        <w:pStyle w:val="nzvy"/>
        <w:rPr>
          <w:sz w:val="2"/>
          <w:szCs w:val="2"/>
        </w:rPr>
      </w:pPr>
    </w:p>
    <w:p w14:paraId="3AD65053" w14:textId="77777777" w:rsidR="00AA661F" w:rsidRPr="00AA661F" w:rsidRDefault="00AA661F" w:rsidP="00AA661F"/>
    <w:p w14:paraId="4AD45AE4" w14:textId="77777777" w:rsidR="00AA661F" w:rsidRDefault="00AA661F" w:rsidP="00AA661F"/>
    <w:p w14:paraId="4FAFB565" w14:textId="77777777" w:rsidR="00AA661F" w:rsidRDefault="00AA661F" w:rsidP="00AA661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7117"/>
      </w:tblGrid>
      <w:tr w:rsidR="00C90A23" w14:paraId="6E8F2FFE" w14:textId="77777777" w:rsidTr="00B030C6">
        <w:tc>
          <w:tcPr>
            <w:tcW w:w="9210" w:type="dxa"/>
            <w:gridSpan w:val="2"/>
          </w:tcPr>
          <w:p w14:paraId="22CEB1FE" w14:textId="77777777" w:rsidR="00C90A23" w:rsidRDefault="00C90A23" w:rsidP="00822DC7">
            <w:pPr>
              <w:keepNext/>
              <w:keepLines/>
            </w:pPr>
            <w:r>
              <w:lastRenderedPageBreak/>
              <w:t>Podpisy</w:t>
            </w:r>
          </w:p>
        </w:tc>
      </w:tr>
      <w:tr w:rsidR="00C90A23" w14:paraId="71A013C6" w14:textId="77777777" w:rsidTr="00CB619F">
        <w:tc>
          <w:tcPr>
            <w:tcW w:w="2093" w:type="dxa"/>
          </w:tcPr>
          <w:p w14:paraId="0631117F" w14:textId="16D22B3C" w:rsidR="00C90A23" w:rsidRDefault="00BC5FAD" w:rsidP="00822DC7">
            <w:pPr>
              <w:keepNext/>
              <w:keepLines/>
              <w:spacing w:before="120" w:after="120"/>
            </w:pPr>
            <w:r>
              <w:t>Předkladatel</w:t>
            </w:r>
          </w:p>
        </w:tc>
        <w:tc>
          <w:tcPr>
            <w:tcW w:w="7117" w:type="dxa"/>
          </w:tcPr>
          <w:p w14:paraId="2378F01B" w14:textId="17D16B79" w:rsidR="00C90A23" w:rsidRDefault="00BC5FAD" w:rsidP="00822DC7">
            <w:pPr>
              <w:keepNext/>
              <w:keepLines/>
              <w:spacing w:before="120" w:after="120"/>
            </w:pPr>
            <w:r>
              <w:t>Rada Olomouckého kraje</w:t>
            </w:r>
          </w:p>
        </w:tc>
      </w:tr>
      <w:tr w:rsidR="00BC5FAD" w14:paraId="15527153" w14:textId="77777777" w:rsidTr="00CB619F">
        <w:tc>
          <w:tcPr>
            <w:tcW w:w="2093" w:type="dxa"/>
          </w:tcPr>
          <w:p w14:paraId="4AF4EF37" w14:textId="77777777" w:rsidR="00BC5FAD" w:rsidRDefault="00BC5FAD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3189FA42" w14:textId="77777777" w:rsidR="00BC5FAD" w:rsidRDefault="00BC5FAD" w:rsidP="00822DC7">
            <w:pPr>
              <w:keepNext/>
              <w:keepLines/>
              <w:spacing w:before="120" w:after="120"/>
            </w:pPr>
          </w:p>
        </w:tc>
      </w:tr>
      <w:tr w:rsidR="00BC5FAD" w14:paraId="1FAB8D00" w14:textId="77777777" w:rsidTr="00CB619F">
        <w:tc>
          <w:tcPr>
            <w:tcW w:w="2093" w:type="dxa"/>
          </w:tcPr>
          <w:p w14:paraId="72E23692" w14:textId="061510DB" w:rsidR="00BC5FAD" w:rsidRDefault="00BC5FAD" w:rsidP="00822DC7">
            <w:pPr>
              <w:keepNext/>
              <w:keepLines/>
              <w:spacing w:before="120" w:after="120"/>
            </w:pPr>
            <w:r>
              <w:t>Zpracovatel</w:t>
            </w:r>
          </w:p>
        </w:tc>
        <w:tc>
          <w:tcPr>
            <w:tcW w:w="7117" w:type="dxa"/>
          </w:tcPr>
          <w:p w14:paraId="6B5464CA" w14:textId="713455C8" w:rsidR="00BC5FAD" w:rsidRDefault="00BC5FAD" w:rsidP="00822DC7">
            <w:pPr>
              <w:keepNext/>
              <w:keepLines/>
              <w:spacing w:before="120" w:after="120"/>
            </w:pPr>
            <w:r>
              <w:t>Ing. Pavel Jelínek, PhD. náměstek hejtmana</w:t>
            </w:r>
          </w:p>
        </w:tc>
      </w:tr>
      <w:tr w:rsidR="00BC5FAD" w14:paraId="317C3BF6" w14:textId="77777777" w:rsidTr="00CB619F">
        <w:tc>
          <w:tcPr>
            <w:tcW w:w="2093" w:type="dxa"/>
          </w:tcPr>
          <w:p w14:paraId="6758335B" w14:textId="77777777" w:rsidR="00BC5FAD" w:rsidRDefault="00BC5FAD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3DB7065F" w14:textId="77777777" w:rsidR="00BC5FAD" w:rsidRDefault="00BC5FAD" w:rsidP="00822DC7">
            <w:pPr>
              <w:keepNext/>
              <w:keepLines/>
              <w:spacing w:before="120" w:after="120"/>
            </w:pPr>
          </w:p>
        </w:tc>
      </w:tr>
      <w:tr w:rsidR="00BC5FAD" w14:paraId="70A4514A" w14:textId="77777777" w:rsidTr="00CB619F">
        <w:tc>
          <w:tcPr>
            <w:tcW w:w="2093" w:type="dxa"/>
          </w:tcPr>
          <w:p w14:paraId="12080EE2" w14:textId="6B9D1BD3" w:rsidR="00BC5FAD" w:rsidRDefault="00BC5FAD" w:rsidP="00822DC7">
            <w:pPr>
              <w:keepNext/>
              <w:keepLines/>
              <w:spacing w:before="120" w:after="120"/>
            </w:pPr>
            <w:r>
              <w:t>Zpracovatel</w:t>
            </w:r>
          </w:p>
        </w:tc>
        <w:tc>
          <w:tcPr>
            <w:tcW w:w="7117" w:type="dxa"/>
          </w:tcPr>
          <w:p w14:paraId="5A2FA39B" w14:textId="05414C97" w:rsidR="00BC5FAD" w:rsidRDefault="00BC5FAD" w:rsidP="00822DC7">
            <w:pPr>
              <w:keepNext/>
              <w:keepLines/>
              <w:spacing w:before="120" w:after="120"/>
            </w:pPr>
            <w:r>
              <w:t>Ing. Radek Dosoudil vedoucí odboru strategického rozvoje kraje</w:t>
            </w:r>
          </w:p>
        </w:tc>
      </w:tr>
      <w:tr w:rsidR="00BC5FAD" w14:paraId="25814768" w14:textId="77777777" w:rsidTr="00CB619F">
        <w:tc>
          <w:tcPr>
            <w:tcW w:w="2093" w:type="dxa"/>
          </w:tcPr>
          <w:p w14:paraId="2ADC140C" w14:textId="77777777" w:rsidR="00BC5FAD" w:rsidRDefault="00BC5FAD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57F9CED9" w14:textId="77777777" w:rsidR="00BC5FAD" w:rsidRDefault="00BC5FAD" w:rsidP="00822DC7">
            <w:pPr>
              <w:keepNext/>
              <w:keepLines/>
              <w:spacing w:before="120" w:after="120"/>
            </w:pPr>
          </w:p>
        </w:tc>
      </w:tr>
    </w:tbl>
    <w:p w14:paraId="25237636" w14:textId="77777777" w:rsidR="00647B25" w:rsidRPr="00AA661F" w:rsidRDefault="00647B25" w:rsidP="00AA661F"/>
    <w:sectPr w:rsidR="00647B25" w:rsidRPr="00AA661F" w:rsidSect="001D4AFF">
      <w:footerReference w:type="even" r:id="rId7"/>
      <w:headerReference w:type="first" r:id="rId8"/>
      <w:pgSz w:w="11906" w:h="16838"/>
      <w:pgMar w:top="1418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228BEE" w14:textId="77777777" w:rsidR="00BC5891" w:rsidRDefault="00BC5891">
      <w:r>
        <w:separator/>
      </w:r>
    </w:p>
  </w:endnote>
  <w:endnote w:type="continuationSeparator" w:id="0">
    <w:p w14:paraId="5656FD73" w14:textId="77777777" w:rsidR="00BC5891" w:rsidRDefault="00BC58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9F0C8" w14:textId="77777777" w:rsidR="00F166CE" w:rsidRDefault="004A3242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F166CE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F166CE">
      <w:rPr>
        <w:rStyle w:val="slostrnky"/>
        <w:noProof/>
      </w:rPr>
      <w:t>1</w:t>
    </w:r>
    <w:r>
      <w:rPr>
        <w:rStyle w:val="slostrnky"/>
      </w:rPr>
      <w:fldChar w:fldCharType="end"/>
    </w:r>
  </w:p>
  <w:p w14:paraId="1EF6EC8B" w14:textId="77777777" w:rsidR="00F166CE" w:rsidRDefault="00F166C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168034" w14:textId="77777777" w:rsidR="00BC5891" w:rsidRDefault="00BC5891">
      <w:r>
        <w:separator/>
      </w:r>
    </w:p>
  </w:footnote>
  <w:footnote w:type="continuationSeparator" w:id="0">
    <w:p w14:paraId="24F93455" w14:textId="77777777" w:rsidR="00BC5891" w:rsidRDefault="00BC58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713A0" w14:textId="77777777" w:rsidR="00F166CE" w:rsidRDefault="00F166CE">
    <w:pPr>
      <w:pStyle w:val="Zhlav"/>
    </w:pPr>
  </w:p>
  <w:p w14:paraId="2748B4AD" w14:textId="77777777" w:rsidR="00F166CE" w:rsidRDefault="00F166CE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C5FAD"/>
    <w:rsid w:val="00004CF3"/>
    <w:rsid w:val="00016F56"/>
    <w:rsid w:val="00034C94"/>
    <w:rsid w:val="00064C7D"/>
    <w:rsid w:val="00072763"/>
    <w:rsid w:val="00077704"/>
    <w:rsid w:val="000803E7"/>
    <w:rsid w:val="000828CE"/>
    <w:rsid w:val="00091613"/>
    <w:rsid w:val="00095661"/>
    <w:rsid w:val="000A0F1F"/>
    <w:rsid w:val="000B450A"/>
    <w:rsid w:val="000B4D2B"/>
    <w:rsid w:val="000C0EC1"/>
    <w:rsid w:val="000C156A"/>
    <w:rsid w:val="000C4E8C"/>
    <w:rsid w:val="000F5028"/>
    <w:rsid w:val="000F5A34"/>
    <w:rsid w:val="000F69F4"/>
    <w:rsid w:val="000F6BB5"/>
    <w:rsid w:val="00114A8E"/>
    <w:rsid w:val="00125AB2"/>
    <w:rsid w:val="001501E2"/>
    <w:rsid w:val="0015260E"/>
    <w:rsid w:val="001538CA"/>
    <w:rsid w:val="0015538B"/>
    <w:rsid w:val="00171651"/>
    <w:rsid w:val="001D4AFF"/>
    <w:rsid w:val="001F1150"/>
    <w:rsid w:val="0020035F"/>
    <w:rsid w:val="0020625E"/>
    <w:rsid w:val="00206FC9"/>
    <w:rsid w:val="00207ACD"/>
    <w:rsid w:val="002229DB"/>
    <w:rsid w:val="002364CD"/>
    <w:rsid w:val="00244685"/>
    <w:rsid w:val="00271B28"/>
    <w:rsid w:val="00282147"/>
    <w:rsid w:val="002A5C1C"/>
    <w:rsid w:val="002F188B"/>
    <w:rsid w:val="002F6D10"/>
    <w:rsid w:val="003019EC"/>
    <w:rsid w:val="00302D65"/>
    <w:rsid w:val="00302EB4"/>
    <w:rsid w:val="003032A2"/>
    <w:rsid w:val="003059DF"/>
    <w:rsid w:val="0031105F"/>
    <w:rsid w:val="00315633"/>
    <w:rsid w:val="00363C22"/>
    <w:rsid w:val="003A12E9"/>
    <w:rsid w:val="003B6D3C"/>
    <w:rsid w:val="003C0F82"/>
    <w:rsid w:val="003D21FE"/>
    <w:rsid w:val="003E0666"/>
    <w:rsid w:val="003F7812"/>
    <w:rsid w:val="004160F4"/>
    <w:rsid w:val="00434B17"/>
    <w:rsid w:val="00444E96"/>
    <w:rsid w:val="00462A64"/>
    <w:rsid w:val="0047347C"/>
    <w:rsid w:val="00493D22"/>
    <w:rsid w:val="004A142F"/>
    <w:rsid w:val="004A3242"/>
    <w:rsid w:val="004A5605"/>
    <w:rsid w:val="004B0F11"/>
    <w:rsid w:val="004B7839"/>
    <w:rsid w:val="004D2F79"/>
    <w:rsid w:val="0050342F"/>
    <w:rsid w:val="00503819"/>
    <w:rsid w:val="00504A5F"/>
    <w:rsid w:val="00524BED"/>
    <w:rsid w:val="0056106A"/>
    <w:rsid w:val="00571B35"/>
    <w:rsid w:val="0058497D"/>
    <w:rsid w:val="005A3493"/>
    <w:rsid w:val="005A3826"/>
    <w:rsid w:val="005C1D6A"/>
    <w:rsid w:val="006127FB"/>
    <w:rsid w:val="00647B25"/>
    <w:rsid w:val="006572EB"/>
    <w:rsid w:val="00662A3C"/>
    <w:rsid w:val="006920D0"/>
    <w:rsid w:val="006B1403"/>
    <w:rsid w:val="006B7E16"/>
    <w:rsid w:val="0071454B"/>
    <w:rsid w:val="00714895"/>
    <w:rsid w:val="00715FDE"/>
    <w:rsid w:val="00762A3E"/>
    <w:rsid w:val="00764B9B"/>
    <w:rsid w:val="0078064C"/>
    <w:rsid w:val="007826CF"/>
    <w:rsid w:val="00790F44"/>
    <w:rsid w:val="007956EE"/>
    <w:rsid w:val="007B10BF"/>
    <w:rsid w:val="007B3191"/>
    <w:rsid w:val="007B494D"/>
    <w:rsid w:val="007B5582"/>
    <w:rsid w:val="007B6D09"/>
    <w:rsid w:val="007D1F93"/>
    <w:rsid w:val="007E5377"/>
    <w:rsid w:val="00813BEC"/>
    <w:rsid w:val="00820251"/>
    <w:rsid w:val="00822DC7"/>
    <w:rsid w:val="00824D26"/>
    <w:rsid w:val="00851D31"/>
    <w:rsid w:val="00871612"/>
    <w:rsid w:val="008850F1"/>
    <w:rsid w:val="00895365"/>
    <w:rsid w:val="008A1CAB"/>
    <w:rsid w:val="008A4C27"/>
    <w:rsid w:val="008C16E3"/>
    <w:rsid w:val="008C44F5"/>
    <w:rsid w:val="008D0CFF"/>
    <w:rsid w:val="008D1962"/>
    <w:rsid w:val="0091180B"/>
    <w:rsid w:val="00915AE1"/>
    <w:rsid w:val="0092683B"/>
    <w:rsid w:val="0094319B"/>
    <w:rsid w:val="00945647"/>
    <w:rsid w:val="00951E26"/>
    <w:rsid w:val="00971445"/>
    <w:rsid w:val="00977556"/>
    <w:rsid w:val="00985F37"/>
    <w:rsid w:val="009B7515"/>
    <w:rsid w:val="009B7C96"/>
    <w:rsid w:val="009D5EFF"/>
    <w:rsid w:val="009F574E"/>
    <w:rsid w:val="00A106CE"/>
    <w:rsid w:val="00A1287D"/>
    <w:rsid w:val="00A1658B"/>
    <w:rsid w:val="00A17BA0"/>
    <w:rsid w:val="00A83630"/>
    <w:rsid w:val="00AA661F"/>
    <w:rsid w:val="00AC6935"/>
    <w:rsid w:val="00B030C6"/>
    <w:rsid w:val="00B1590E"/>
    <w:rsid w:val="00B36CBA"/>
    <w:rsid w:val="00B634C8"/>
    <w:rsid w:val="00BA2706"/>
    <w:rsid w:val="00BA6DB5"/>
    <w:rsid w:val="00BB4C3E"/>
    <w:rsid w:val="00BC3132"/>
    <w:rsid w:val="00BC5891"/>
    <w:rsid w:val="00BC5FAD"/>
    <w:rsid w:val="00BD0A08"/>
    <w:rsid w:val="00C0196E"/>
    <w:rsid w:val="00C02276"/>
    <w:rsid w:val="00C13810"/>
    <w:rsid w:val="00C327CB"/>
    <w:rsid w:val="00C32DD7"/>
    <w:rsid w:val="00C564AB"/>
    <w:rsid w:val="00C826D1"/>
    <w:rsid w:val="00C83500"/>
    <w:rsid w:val="00C90A23"/>
    <w:rsid w:val="00CA69D3"/>
    <w:rsid w:val="00CB619F"/>
    <w:rsid w:val="00CB7A3A"/>
    <w:rsid w:val="00CC381E"/>
    <w:rsid w:val="00CC5BC0"/>
    <w:rsid w:val="00CF3502"/>
    <w:rsid w:val="00D079EE"/>
    <w:rsid w:val="00D17F6D"/>
    <w:rsid w:val="00D2100B"/>
    <w:rsid w:val="00D264FC"/>
    <w:rsid w:val="00D5490C"/>
    <w:rsid w:val="00D56D82"/>
    <w:rsid w:val="00D92430"/>
    <w:rsid w:val="00DC261E"/>
    <w:rsid w:val="00DC2947"/>
    <w:rsid w:val="00DC6BC2"/>
    <w:rsid w:val="00DE49F2"/>
    <w:rsid w:val="00DE5773"/>
    <w:rsid w:val="00DF416D"/>
    <w:rsid w:val="00E0186B"/>
    <w:rsid w:val="00E046DA"/>
    <w:rsid w:val="00E216B6"/>
    <w:rsid w:val="00E67954"/>
    <w:rsid w:val="00E75AC9"/>
    <w:rsid w:val="00E761F0"/>
    <w:rsid w:val="00E80078"/>
    <w:rsid w:val="00E946DD"/>
    <w:rsid w:val="00E96429"/>
    <w:rsid w:val="00EE225F"/>
    <w:rsid w:val="00EE5E8B"/>
    <w:rsid w:val="00F166CE"/>
    <w:rsid w:val="00F174D9"/>
    <w:rsid w:val="00F47505"/>
    <w:rsid w:val="00F61040"/>
    <w:rsid w:val="00F745D4"/>
    <w:rsid w:val="00F92421"/>
    <w:rsid w:val="00FB36CB"/>
    <w:rsid w:val="00FB4445"/>
    <w:rsid w:val="00FB58BC"/>
    <w:rsid w:val="00FF2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FFC29AA"/>
  <w15:chartTrackingRefBased/>
  <w15:docId w15:val="{0783D93E-0666-4AAC-A41B-7ABADA223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B1590E"/>
    <w:rPr>
      <w:rFonts w:ascii="Arial" w:hAnsi="Arial"/>
      <w:sz w:val="24"/>
    </w:rPr>
  </w:style>
  <w:style w:type="paragraph" w:styleId="Nadpis9">
    <w:name w:val="heading 9"/>
    <w:basedOn w:val="Normln"/>
    <w:next w:val="Normln"/>
    <w:qFormat/>
    <w:rsid w:val="00764B9B"/>
    <w:pPr>
      <w:keepNext/>
      <w:jc w:val="center"/>
      <w:outlineLvl w:val="8"/>
    </w:pPr>
    <w:rPr>
      <w:b/>
      <w:bCs/>
      <w:sz w:val="2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rsid w:val="00764B9B"/>
    <w:pPr>
      <w:tabs>
        <w:tab w:val="center" w:pos="4536"/>
        <w:tab w:val="right" w:pos="9072"/>
      </w:tabs>
    </w:pPr>
  </w:style>
  <w:style w:type="paragraph" w:customStyle="1" w:styleId="nadpis">
    <w:name w:val="nadpis"/>
    <w:basedOn w:val="Normln"/>
    <w:next w:val="nzvy"/>
    <w:rsid w:val="00764B9B"/>
    <w:pPr>
      <w:jc w:val="center"/>
    </w:pPr>
    <w:rPr>
      <w:b/>
      <w:caps/>
      <w:sz w:val="28"/>
    </w:rPr>
  </w:style>
  <w:style w:type="paragraph" w:customStyle="1" w:styleId="nzvy">
    <w:name w:val="názvy"/>
    <w:basedOn w:val="Normln"/>
    <w:autoRedefine/>
    <w:rsid w:val="00EE5E8B"/>
    <w:rPr>
      <w:rFonts w:cs="Arial"/>
      <w:sz w:val="20"/>
    </w:rPr>
  </w:style>
  <w:style w:type="paragraph" w:customStyle="1" w:styleId="nzvy2">
    <w:name w:val="názvy2"/>
    <w:basedOn w:val="nzvy"/>
    <w:rsid w:val="00764B9B"/>
  </w:style>
  <w:style w:type="paragraph" w:customStyle="1" w:styleId="nadpis2">
    <w:name w:val="nadpis2"/>
    <w:basedOn w:val="nadpis"/>
    <w:rsid w:val="00764B9B"/>
    <w:rPr>
      <w:caps w:val="0"/>
      <w:sz w:val="24"/>
      <w:u w:val="single"/>
    </w:rPr>
  </w:style>
  <w:style w:type="paragraph" w:customStyle="1" w:styleId="nzvy3">
    <w:name w:val="názvy3"/>
    <w:basedOn w:val="nadpis2"/>
    <w:rsid w:val="00764B9B"/>
    <w:pPr>
      <w:jc w:val="left"/>
    </w:pPr>
    <w:rPr>
      <w:sz w:val="22"/>
    </w:rPr>
  </w:style>
  <w:style w:type="paragraph" w:customStyle="1" w:styleId="przdn">
    <w:name w:val="prázdné"/>
    <w:basedOn w:val="nadpis"/>
    <w:autoRedefine/>
    <w:rsid w:val="0091180B"/>
    <w:pPr>
      <w:jc w:val="left"/>
    </w:pPr>
    <w:rPr>
      <w:b w:val="0"/>
      <w:caps w:val="0"/>
      <w:sz w:val="22"/>
    </w:rPr>
  </w:style>
  <w:style w:type="paragraph" w:customStyle="1" w:styleId="text">
    <w:name w:val="text"/>
    <w:basedOn w:val="nzvy"/>
    <w:rsid w:val="00764B9B"/>
  </w:style>
  <w:style w:type="character" w:styleId="slostrnky">
    <w:name w:val="page number"/>
    <w:basedOn w:val="Standardnpsmoodstavce"/>
    <w:rsid w:val="00764B9B"/>
  </w:style>
  <w:style w:type="paragraph" w:styleId="Zhlav">
    <w:name w:val="header"/>
    <w:basedOn w:val="Normln"/>
    <w:rsid w:val="00764B9B"/>
    <w:pPr>
      <w:tabs>
        <w:tab w:val="center" w:pos="4536"/>
        <w:tab w:val="right" w:pos="9072"/>
      </w:tabs>
    </w:pPr>
  </w:style>
  <w:style w:type="paragraph" w:customStyle="1" w:styleId="Radanvrhusnesen">
    <w:name w:val="Rada návrh usnesení"/>
    <w:basedOn w:val="Normln"/>
    <w:rsid w:val="000F6BB5"/>
    <w:pPr>
      <w:widowControl w:val="0"/>
      <w:spacing w:before="480" w:after="480"/>
      <w:jc w:val="both"/>
    </w:pPr>
    <w:rPr>
      <w:rFonts w:cs="Arial"/>
      <w:b/>
      <w:bCs/>
      <w:szCs w:val="24"/>
      <w:u w:val="single"/>
    </w:rPr>
  </w:style>
  <w:style w:type="paragraph" w:customStyle="1" w:styleId="Radabodschze">
    <w:name w:val="Rada bod schůze"/>
    <w:basedOn w:val="text"/>
    <w:rsid w:val="000F6BB5"/>
    <w:pPr>
      <w:widowControl w:val="0"/>
      <w:spacing w:before="480" w:after="480"/>
      <w:jc w:val="both"/>
    </w:pPr>
    <w:rPr>
      <w:rFonts w:cs="Times New Roman"/>
      <w:b/>
      <w:sz w:val="28"/>
    </w:rPr>
  </w:style>
  <w:style w:type="paragraph" w:customStyle="1" w:styleId="Podtren">
    <w:name w:val="Podtržení"/>
    <w:basedOn w:val="text"/>
    <w:rsid w:val="000F6BB5"/>
    <w:pPr>
      <w:widowControl w:val="0"/>
      <w:pBdr>
        <w:bottom w:val="single" w:sz="4" w:space="1" w:color="auto"/>
      </w:pBdr>
      <w:jc w:val="both"/>
    </w:pPr>
    <w:rPr>
      <w:rFonts w:cs="Times New Roman"/>
      <w:sz w:val="18"/>
    </w:rPr>
  </w:style>
  <w:style w:type="paragraph" w:customStyle="1" w:styleId="Radanadpis2schze">
    <w:name w:val="Rada nadpis2 schůze"/>
    <w:basedOn w:val="text"/>
    <w:rsid w:val="000F6BB5"/>
    <w:pPr>
      <w:widowControl w:val="0"/>
      <w:spacing w:before="120" w:after="600"/>
      <w:jc w:val="center"/>
    </w:pPr>
    <w:rPr>
      <w:rFonts w:cs="Times New Roman"/>
      <w:b/>
      <w:sz w:val="36"/>
    </w:rPr>
  </w:style>
  <w:style w:type="paragraph" w:customStyle="1" w:styleId="Radanadpis1schze">
    <w:name w:val="Rada nadpis1 schůze"/>
    <w:basedOn w:val="text"/>
    <w:rsid w:val="000F6BB5"/>
    <w:pPr>
      <w:widowControl w:val="0"/>
      <w:spacing w:before="960" w:after="240"/>
      <w:jc w:val="center"/>
    </w:pPr>
    <w:rPr>
      <w:b/>
      <w:bCs/>
      <w:sz w:val="36"/>
      <w:szCs w:val="36"/>
    </w:rPr>
  </w:style>
  <w:style w:type="table" w:styleId="Mkatabulky">
    <w:name w:val="Table Grid"/>
    <w:basedOn w:val="Normlntabulka"/>
    <w:rsid w:val="00AA66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vtcweb05int\IntraDoc\Sablony\MaterialNew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F4108D-4CAF-44D6-BA72-CA6BC02B1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MaterialNew</Template>
  <TotalTime>0</TotalTime>
  <Pages>2</Pages>
  <Words>152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Zpráva1</vt:lpstr>
    </vt:vector>
  </TitlesOfParts>
  <Company>Inflex, s.r.o.</Company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Zpráva1</dc:title>
  <dc:subject/>
  <dc:creator>Pospíšilová Markéta</dc:creator>
  <cp:keywords/>
  <cp:lastModifiedBy>Pospíšilová Markéta</cp:lastModifiedBy>
  <cp:revision>2</cp:revision>
  <cp:lastPrinted>2001-05-02T08:27:00Z</cp:lastPrinted>
  <dcterms:created xsi:type="dcterms:W3CDTF">2026-09-15T12:05:00Z</dcterms:created>
  <dcterms:modified xsi:type="dcterms:W3CDTF">2026-09-15T12:05:00Z</dcterms:modified>
</cp:coreProperties>
</file>