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5B9116F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DA4C8D3" w14:textId="478541A9" w:rsidR="00977556" w:rsidRPr="006920D0" w:rsidRDefault="007A1120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24.</w:t>
            </w:r>
          </w:p>
        </w:tc>
      </w:tr>
      <w:tr w:rsidR="0091180B" w14:paraId="4D1C554E" w14:textId="77777777" w:rsidTr="00D5490C">
        <w:tc>
          <w:tcPr>
            <w:tcW w:w="6307" w:type="dxa"/>
            <w:tcMar>
              <w:right w:w="340" w:type="dxa"/>
            </w:tcMar>
          </w:tcPr>
          <w:p w14:paraId="47DE8D71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FE4F1C8" w14:textId="758F603F" w:rsidR="0091180B" w:rsidRPr="0091180B" w:rsidRDefault="007A1120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8F5097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3016E6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7C01661" w14:textId="77777777" w:rsidTr="00D5490C">
        <w:tc>
          <w:tcPr>
            <w:tcW w:w="6307" w:type="dxa"/>
            <w:tcMar>
              <w:right w:w="340" w:type="dxa"/>
            </w:tcMar>
          </w:tcPr>
          <w:p w14:paraId="6B78B581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FA0B11D" w14:textId="77777777" w:rsidR="0091180B" w:rsidRDefault="007A1120" w:rsidP="0091180B">
            <w:pPr>
              <w:rPr>
                <w:szCs w:val="24"/>
              </w:rPr>
            </w:pPr>
            <w:r>
              <w:rPr>
                <w:szCs w:val="24"/>
              </w:rPr>
              <w:t>Irena Blažková, náměstkyně hejtmana</w:t>
            </w:r>
          </w:p>
          <w:p w14:paraId="21C43866" w14:textId="77777777" w:rsidR="007A1120" w:rsidRDefault="007A1120" w:rsidP="0091180B">
            <w:pPr>
              <w:rPr>
                <w:szCs w:val="24"/>
              </w:rPr>
            </w:pPr>
          </w:p>
          <w:p w14:paraId="10D7F434" w14:textId="7FB45F04" w:rsidR="007A1120" w:rsidRPr="0091180B" w:rsidRDefault="007A1120" w:rsidP="0091180B">
            <w:pPr>
              <w:rPr>
                <w:szCs w:val="24"/>
              </w:rPr>
            </w:pPr>
            <w:r>
              <w:rPr>
                <w:szCs w:val="24"/>
              </w:rPr>
              <w:t>Mgr. Ing. Jitka Hejlová, vedoucí odboru životního prostředí a zemědělství</w:t>
            </w:r>
          </w:p>
        </w:tc>
      </w:tr>
      <w:tr w:rsidR="00977556" w14:paraId="038F36FF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F275684" w14:textId="2967B22C" w:rsidR="000F6BB5" w:rsidRDefault="007A1120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32EC02D" w14:textId="34F80E84" w:rsidR="0091180B" w:rsidRPr="000F6BB5" w:rsidRDefault="007A1120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A81ED6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83D9467" w14:textId="77777777" w:rsidR="000F6BB5" w:rsidRPr="000B4D2B" w:rsidRDefault="000F6BB5" w:rsidP="00EE5E8B">
            <w:pPr>
              <w:pStyle w:val="Podtren"/>
            </w:pPr>
          </w:p>
          <w:p w14:paraId="5D72FCFF" w14:textId="44CD3C7F" w:rsidR="000F6BB5" w:rsidRDefault="007A1120" w:rsidP="00EE5E8B">
            <w:pPr>
              <w:pStyle w:val="Radabodschze"/>
            </w:pPr>
            <w:r>
              <w:t xml:space="preserve">Změna Směrnice Zastupitelstva Olomouckého kraje č. 2/2015 – schválení </w:t>
            </w:r>
          </w:p>
          <w:p w14:paraId="1F60AAB7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081208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57E11E4" w14:textId="0EDCEC31" w:rsidR="00977556" w:rsidRDefault="007A1120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D88122C" w14:textId="77777777" w:rsidTr="00871612">
        <w:tc>
          <w:tcPr>
            <w:tcW w:w="9212" w:type="dxa"/>
            <w:gridSpan w:val="2"/>
          </w:tcPr>
          <w:p w14:paraId="44C8FC69" w14:textId="4673EADA" w:rsidR="00977556" w:rsidRPr="00EE5E8B" w:rsidRDefault="007A1120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82E0D82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7595877" w14:textId="77777777" w:rsidTr="00A106CE">
        <w:tc>
          <w:tcPr>
            <w:tcW w:w="609" w:type="dxa"/>
          </w:tcPr>
          <w:p w14:paraId="39C900E1" w14:textId="0212A52D" w:rsidR="007B494D" w:rsidRPr="009D6721" w:rsidRDefault="007A1120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F338A9B" w14:textId="0BBAD962" w:rsidR="0031105F" w:rsidRPr="007A1120" w:rsidRDefault="007A1120" w:rsidP="007A1120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vydává</w:t>
            </w:r>
            <w:r>
              <w:rPr>
                <w:rFonts w:cs="Arial"/>
                <w:szCs w:val="24"/>
              </w:rPr>
              <w:t xml:space="preserve"> </w:t>
            </w:r>
            <w:r w:rsidRPr="007A1120">
              <w:rPr>
                <w:rFonts w:cs="Arial"/>
                <w:szCs w:val="24"/>
              </w:rPr>
              <w:t>Směrnici Zastupitelstva Olomouckého kraje č. 2/2026 dle Přílohy č. 01 tohoto usnesení.</w:t>
            </w:r>
          </w:p>
        </w:tc>
      </w:tr>
    </w:tbl>
    <w:p w14:paraId="29A3A652" w14:textId="77777777" w:rsidR="00AA661F" w:rsidRDefault="00AA661F" w:rsidP="00EE5E8B">
      <w:pPr>
        <w:pStyle w:val="nzvy"/>
        <w:rPr>
          <w:sz w:val="2"/>
          <w:szCs w:val="2"/>
        </w:rPr>
      </w:pPr>
    </w:p>
    <w:p w14:paraId="06307082" w14:textId="77777777" w:rsidR="00AA661F" w:rsidRPr="00AA661F" w:rsidRDefault="00AA661F" w:rsidP="00AA661F"/>
    <w:p w14:paraId="0B58E11B" w14:textId="77777777" w:rsidR="00AA661F" w:rsidRDefault="00AA661F" w:rsidP="00AA661F"/>
    <w:p w14:paraId="6BC06CEC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4CC3BAD" w14:textId="77777777" w:rsidTr="00B030C6">
        <w:tc>
          <w:tcPr>
            <w:tcW w:w="9210" w:type="dxa"/>
            <w:gridSpan w:val="2"/>
          </w:tcPr>
          <w:p w14:paraId="501F88B4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5DB5CF9" w14:textId="77777777" w:rsidTr="00CB619F">
        <w:tc>
          <w:tcPr>
            <w:tcW w:w="2093" w:type="dxa"/>
          </w:tcPr>
          <w:p w14:paraId="0A1A5755" w14:textId="183FD85C" w:rsidR="00C90A23" w:rsidRDefault="007A1120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F95188B" w14:textId="645BFBDD" w:rsidR="00C90A23" w:rsidRDefault="007A1120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7A1120" w14:paraId="14A1A4E6" w14:textId="77777777" w:rsidTr="00CB619F">
        <w:tc>
          <w:tcPr>
            <w:tcW w:w="2093" w:type="dxa"/>
          </w:tcPr>
          <w:p w14:paraId="0C4E6310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63B1BAE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</w:tr>
      <w:tr w:rsidR="007A1120" w14:paraId="75D0E43B" w14:textId="77777777" w:rsidTr="00CB619F">
        <w:tc>
          <w:tcPr>
            <w:tcW w:w="2093" w:type="dxa"/>
          </w:tcPr>
          <w:p w14:paraId="7797D6F2" w14:textId="4A5243B5" w:rsidR="007A1120" w:rsidRDefault="007A112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71E05CA" w14:textId="50FC5517" w:rsidR="007A1120" w:rsidRDefault="007A1120" w:rsidP="00822DC7">
            <w:pPr>
              <w:keepNext/>
              <w:keepLines/>
              <w:spacing w:before="120" w:after="120"/>
            </w:pPr>
            <w:r>
              <w:t>Irena Blažková, náměstkyně hejtmana</w:t>
            </w:r>
          </w:p>
        </w:tc>
      </w:tr>
      <w:tr w:rsidR="007A1120" w14:paraId="66A10539" w14:textId="77777777" w:rsidTr="00CB619F">
        <w:tc>
          <w:tcPr>
            <w:tcW w:w="2093" w:type="dxa"/>
          </w:tcPr>
          <w:p w14:paraId="7A3D1402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43594FA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</w:tr>
      <w:tr w:rsidR="007A1120" w14:paraId="67B04A00" w14:textId="77777777" w:rsidTr="00CB619F">
        <w:tc>
          <w:tcPr>
            <w:tcW w:w="2093" w:type="dxa"/>
          </w:tcPr>
          <w:p w14:paraId="5D3C5ACF" w14:textId="6DDE1976" w:rsidR="007A1120" w:rsidRDefault="007A112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F749CCD" w14:textId="7C83C8DD" w:rsidR="007A1120" w:rsidRDefault="007A1120" w:rsidP="00822DC7">
            <w:pPr>
              <w:keepNext/>
              <w:keepLines/>
              <w:spacing w:before="120" w:after="120"/>
            </w:pPr>
            <w:r>
              <w:t>Mgr. Ing. Jitka Hejlová, vedoucí odboru životního prostředí a zemědělství</w:t>
            </w:r>
          </w:p>
        </w:tc>
      </w:tr>
      <w:tr w:rsidR="007A1120" w14:paraId="7526D59F" w14:textId="77777777" w:rsidTr="00CB619F">
        <w:tc>
          <w:tcPr>
            <w:tcW w:w="2093" w:type="dxa"/>
          </w:tcPr>
          <w:p w14:paraId="1A043CD6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F9EAB85" w14:textId="77777777" w:rsidR="007A1120" w:rsidRDefault="007A1120" w:rsidP="00822DC7">
            <w:pPr>
              <w:keepNext/>
              <w:keepLines/>
              <w:spacing w:before="120" w:after="120"/>
            </w:pPr>
          </w:p>
        </w:tc>
      </w:tr>
    </w:tbl>
    <w:p w14:paraId="4B8A7314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B336E" w14:textId="77777777" w:rsidR="00B5728E" w:rsidRDefault="00B5728E">
      <w:r>
        <w:separator/>
      </w:r>
    </w:p>
  </w:endnote>
  <w:endnote w:type="continuationSeparator" w:id="0">
    <w:p w14:paraId="373384CD" w14:textId="77777777" w:rsidR="00B5728E" w:rsidRDefault="00B5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C566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7CFA848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47F0" w14:textId="77777777" w:rsidR="00B5728E" w:rsidRDefault="00B5728E">
      <w:r>
        <w:separator/>
      </w:r>
    </w:p>
  </w:footnote>
  <w:footnote w:type="continuationSeparator" w:id="0">
    <w:p w14:paraId="44ECDB37" w14:textId="77777777" w:rsidR="00B5728E" w:rsidRDefault="00B57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BF9F" w14:textId="77777777" w:rsidR="00F166CE" w:rsidRDefault="00F166CE">
    <w:pPr>
      <w:pStyle w:val="Zhlav"/>
    </w:pPr>
  </w:p>
  <w:p w14:paraId="145117A6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1120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A1120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5728E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B55CF"/>
  <w15:chartTrackingRefBased/>
  <w15:docId w15:val="{C14FF533-8152-43EA-BA62-9CB6D49B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97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