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2905"/>
      </w:tblGrid>
      <w:tr w:rsidR="00977556" w14:paraId="1D4CF056" w14:textId="77777777" w:rsidTr="00D5490C">
        <w:trPr>
          <w:cantSplit/>
          <w:trHeight w:val="287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1AD94C33" w14:textId="58715A21" w:rsidR="00977556" w:rsidRPr="006920D0" w:rsidRDefault="00D50E31" w:rsidP="006920D0">
            <w:pPr>
              <w:spacing w:after="520"/>
              <w:jc w:val="right"/>
              <w:rPr>
                <w:b/>
                <w:bCs/>
                <w:caps/>
                <w:smallCaps/>
                <w:sz w:val="52"/>
                <w:szCs w:val="52"/>
              </w:rPr>
            </w:pPr>
            <w:r>
              <w:rPr>
                <w:sz w:val="52"/>
                <w:szCs w:val="52"/>
              </w:rPr>
              <w:t>12.1.</w:t>
            </w:r>
          </w:p>
        </w:tc>
      </w:tr>
      <w:tr w:rsidR="0091180B" w14:paraId="0E866DB0" w14:textId="77777777" w:rsidTr="00D5490C">
        <w:tc>
          <w:tcPr>
            <w:tcW w:w="6307" w:type="dxa"/>
            <w:tcMar>
              <w:right w:w="340" w:type="dxa"/>
            </w:tcMar>
          </w:tcPr>
          <w:p w14:paraId="2BACC260" w14:textId="77777777" w:rsidR="0091180B" w:rsidRPr="0091180B" w:rsidRDefault="00504A5F" w:rsidP="00C8350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Předkládá: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1DA99A05" w14:textId="1D2124FE" w:rsidR="0091180B" w:rsidRPr="0091180B" w:rsidRDefault="00D50E31" w:rsidP="0091180B">
            <w:pPr>
              <w:rPr>
                <w:szCs w:val="24"/>
              </w:rPr>
            </w:pPr>
            <w:r>
              <w:rPr>
                <w:szCs w:val="24"/>
              </w:rPr>
              <w:t>Rada Olomouckého kraje</w:t>
            </w:r>
          </w:p>
        </w:tc>
      </w:tr>
      <w:tr w:rsidR="00977556" w14:paraId="3EE5C784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562AB16F" w14:textId="77777777" w:rsidR="00977556" w:rsidRPr="0091180B" w:rsidRDefault="00977556" w:rsidP="0091180B">
            <w:pPr>
              <w:rPr>
                <w:szCs w:val="24"/>
              </w:rPr>
            </w:pPr>
          </w:p>
        </w:tc>
      </w:tr>
      <w:tr w:rsidR="0091180B" w14:paraId="12E214F6" w14:textId="77777777" w:rsidTr="00D5490C">
        <w:tc>
          <w:tcPr>
            <w:tcW w:w="6307" w:type="dxa"/>
            <w:tcMar>
              <w:right w:w="340" w:type="dxa"/>
            </w:tcMar>
          </w:tcPr>
          <w:p w14:paraId="1023E4C7" w14:textId="77777777" w:rsidR="0091180B" w:rsidRPr="0091180B" w:rsidRDefault="0091180B" w:rsidP="00C83500">
            <w:pPr>
              <w:jc w:val="right"/>
              <w:rPr>
                <w:szCs w:val="24"/>
              </w:rPr>
            </w:pPr>
            <w:r w:rsidRPr="0091180B">
              <w:rPr>
                <w:szCs w:val="24"/>
              </w:rPr>
              <w:t>Zpracoval: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19D49458" w14:textId="77777777" w:rsidR="0091180B" w:rsidRDefault="00D50E31" w:rsidP="0091180B">
            <w:pPr>
              <w:rPr>
                <w:szCs w:val="24"/>
              </w:rPr>
            </w:pPr>
            <w:r>
              <w:rPr>
                <w:szCs w:val="24"/>
              </w:rPr>
              <w:t xml:space="preserve">Ladislav Okleštěk, </w:t>
            </w:r>
          </w:p>
          <w:p w14:paraId="3AB5F783" w14:textId="77777777" w:rsidR="00D50E31" w:rsidRDefault="00D50E31" w:rsidP="0091180B">
            <w:pPr>
              <w:rPr>
                <w:szCs w:val="24"/>
              </w:rPr>
            </w:pPr>
            <w:r>
              <w:rPr>
                <w:szCs w:val="24"/>
              </w:rPr>
              <w:t xml:space="preserve">hejtman </w:t>
            </w:r>
          </w:p>
          <w:p w14:paraId="6DE2ECB2" w14:textId="77777777" w:rsidR="00D50E31" w:rsidRDefault="00D50E31" w:rsidP="0091180B">
            <w:pPr>
              <w:rPr>
                <w:szCs w:val="24"/>
              </w:rPr>
            </w:pPr>
            <w:r>
              <w:rPr>
                <w:szCs w:val="24"/>
              </w:rPr>
              <w:t>Olomouckého kraje</w:t>
            </w:r>
          </w:p>
          <w:p w14:paraId="3DDD7189" w14:textId="77777777" w:rsidR="00D50E31" w:rsidRDefault="00D50E31" w:rsidP="0091180B">
            <w:pPr>
              <w:rPr>
                <w:szCs w:val="24"/>
              </w:rPr>
            </w:pPr>
          </w:p>
          <w:p w14:paraId="13BA0B9C" w14:textId="77777777" w:rsidR="00D50E31" w:rsidRDefault="00D50E31" w:rsidP="0091180B">
            <w:pPr>
              <w:rPr>
                <w:szCs w:val="24"/>
              </w:rPr>
            </w:pPr>
            <w:r>
              <w:rPr>
                <w:szCs w:val="24"/>
              </w:rPr>
              <w:t xml:space="preserve">Mgr. Hana </w:t>
            </w:r>
            <w:proofErr w:type="spellStart"/>
            <w:r>
              <w:rPr>
                <w:szCs w:val="24"/>
              </w:rPr>
              <w:t>Kamasová</w:t>
            </w:r>
            <w:proofErr w:type="spellEnd"/>
          </w:p>
          <w:p w14:paraId="07B1615C" w14:textId="77777777" w:rsidR="00D50E31" w:rsidRDefault="00D50E31" w:rsidP="0091180B">
            <w:pPr>
              <w:rPr>
                <w:szCs w:val="24"/>
              </w:rPr>
            </w:pPr>
            <w:r>
              <w:rPr>
                <w:szCs w:val="24"/>
              </w:rPr>
              <w:t xml:space="preserve">vedoucí odboru majetkového, právního </w:t>
            </w:r>
          </w:p>
          <w:p w14:paraId="4C0C6741" w14:textId="3AF0B241" w:rsidR="00D50E31" w:rsidRPr="0091180B" w:rsidRDefault="00D50E31" w:rsidP="0091180B">
            <w:pPr>
              <w:rPr>
                <w:szCs w:val="24"/>
              </w:rPr>
            </w:pPr>
            <w:r>
              <w:rPr>
                <w:szCs w:val="24"/>
              </w:rPr>
              <w:t>a správních činností</w:t>
            </w:r>
          </w:p>
        </w:tc>
      </w:tr>
      <w:tr w:rsidR="00977556" w14:paraId="6ABF49F2" w14:textId="77777777" w:rsidTr="00D5490C">
        <w:trPr>
          <w:trHeight w:val="286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064AEDDF" w14:textId="5C5952A0" w:rsidR="000F6BB5" w:rsidRDefault="00D50E31" w:rsidP="00EE5E8B">
            <w:pPr>
              <w:pStyle w:val="Radanadpis1schze"/>
            </w:pPr>
            <w:r>
              <w:t>Zasedání Zastupitelstva</w:t>
            </w:r>
            <w:r w:rsidR="000F6BB5">
              <w:t xml:space="preserve"> Olomouckého kraje</w:t>
            </w:r>
          </w:p>
          <w:p w14:paraId="039448F3" w14:textId="18B5252F" w:rsidR="0091180B" w:rsidRPr="000F6BB5" w:rsidRDefault="00D50E31" w:rsidP="00EE5E8B">
            <w:pPr>
              <w:pStyle w:val="Radanadpis2schze"/>
            </w:pPr>
            <w:r>
              <w:t>konané</w:t>
            </w:r>
            <w:r w:rsidR="000F6BB5">
              <w:t xml:space="preserve"> dne </w:t>
            </w:r>
            <w:r>
              <w:t>21. 9. 2026</w:t>
            </w:r>
          </w:p>
        </w:tc>
      </w:tr>
      <w:tr w:rsidR="00977556" w14:paraId="5F5C04ED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4784C78B" w14:textId="77777777" w:rsidR="000F6BB5" w:rsidRPr="000B4D2B" w:rsidRDefault="000F6BB5" w:rsidP="00EE5E8B">
            <w:pPr>
              <w:pStyle w:val="Podtren"/>
            </w:pPr>
          </w:p>
          <w:p w14:paraId="4BE7F849" w14:textId="16A11F9D" w:rsidR="000F6BB5" w:rsidRDefault="00D50E31" w:rsidP="00EE5E8B">
            <w:pPr>
              <w:pStyle w:val="Radabodschze"/>
            </w:pPr>
            <w:r>
              <w:t xml:space="preserve">Majetkoprávní </w:t>
            </w:r>
            <w:proofErr w:type="gramStart"/>
            <w:r>
              <w:t>záležitosti - odprodej</w:t>
            </w:r>
            <w:proofErr w:type="gramEnd"/>
            <w:r>
              <w:t xml:space="preserve"> nemovitého majetku</w:t>
            </w:r>
          </w:p>
          <w:p w14:paraId="1D2CEBBA" w14:textId="77777777" w:rsidR="000F6BB5" w:rsidRDefault="000F6BB5" w:rsidP="00EE5E8B">
            <w:pPr>
              <w:pStyle w:val="Podtren"/>
            </w:pPr>
            <w:r>
              <w:t xml:space="preserve"> </w:t>
            </w:r>
          </w:p>
        </w:tc>
      </w:tr>
      <w:tr w:rsidR="00977556" w14:paraId="76FCB0BD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6835E770" w14:textId="398462A5" w:rsidR="00977556" w:rsidRDefault="00D50E31" w:rsidP="000F6BB5">
            <w:pPr>
              <w:pStyle w:val="Radanvrhusnesen"/>
            </w:pPr>
            <w:r>
              <w:t>Návrh na usnesení</w:t>
            </w:r>
            <w:r w:rsidR="000F6BB5">
              <w:t>:</w:t>
            </w:r>
          </w:p>
        </w:tc>
      </w:tr>
      <w:tr w:rsidR="00977556" w:rsidRPr="00EE5E8B" w14:paraId="669BBF7B" w14:textId="77777777" w:rsidTr="00871612">
        <w:tc>
          <w:tcPr>
            <w:tcW w:w="9212" w:type="dxa"/>
            <w:gridSpan w:val="2"/>
          </w:tcPr>
          <w:p w14:paraId="571548EE" w14:textId="6B2787D2" w:rsidR="00977556" w:rsidRPr="00EE5E8B" w:rsidRDefault="00D50E31" w:rsidP="00EE5E8B">
            <w:pPr>
              <w:pStyle w:val="nzv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Zastupitelstvo</w:t>
            </w:r>
            <w:r w:rsidR="000F6BB5" w:rsidRPr="00EE5E8B">
              <w:rPr>
                <w:sz w:val="24"/>
                <w:szCs w:val="24"/>
              </w:rPr>
              <w:t xml:space="preserve"> Olomouckého kraje po projednání:</w:t>
            </w:r>
          </w:p>
        </w:tc>
      </w:tr>
    </w:tbl>
    <w:p w14:paraId="000DB68B" w14:textId="77777777" w:rsidR="007B494D" w:rsidRPr="009D6721" w:rsidRDefault="007B494D" w:rsidP="007B494D">
      <w:pPr>
        <w:rPr>
          <w:sz w:val="16"/>
          <w:szCs w:val="16"/>
        </w:rPr>
      </w:pPr>
    </w:p>
    <w:tbl>
      <w:tblPr>
        <w:tblW w:w="9114" w:type="dxa"/>
        <w:tblInd w:w="-42" w:type="dxa"/>
        <w:tblLayout w:type="fixed"/>
        <w:tblCellMar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8505"/>
      </w:tblGrid>
      <w:tr w:rsidR="007B494D" w14:paraId="10B660AA" w14:textId="77777777" w:rsidTr="00D50E31">
        <w:tc>
          <w:tcPr>
            <w:tcW w:w="609" w:type="dxa"/>
          </w:tcPr>
          <w:p w14:paraId="29209258" w14:textId="70015DFB" w:rsidR="007B494D" w:rsidRPr="009D6721" w:rsidRDefault="00D50E31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</w:t>
            </w:r>
          </w:p>
        </w:tc>
        <w:tc>
          <w:tcPr>
            <w:tcW w:w="8505" w:type="dxa"/>
          </w:tcPr>
          <w:p w14:paraId="619AF503" w14:textId="2926944C" w:rsidR="0031105F" w:rsidRPr="00D50E31" w:rsidRDefault="00D50E31" w:rsidP="00D50E31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revokuje</w:t>
            </w:r>
            <w:r>
              <w:rPr>
                <w:rFonts w:cs="Arial"/>
                <w:szCs w:val="24"/>
              </w:rPr>
              <w:t xml:space="preserve"> </w:t>
            </w:r>
            <w:r w:rsidRPr="00D50E31">
              <w:rPr>
                <w:rFonts w:cs="Arial"/>
                <w:szCs w:val="24"/>
              </w:rPr>
              <w:t xml:space="preserve">usnesení Zastupitelstva Olomouckého kraje č. UZ/22/25/2020, bod 3. 4., ze dne 21. 9. 2020 ve věci směny pozemků v </w:t>
            </w:r>
            <w:proofErr w:type="spellStart"/>
            <w:r w:rsidRPr="00D50E31">
              <w:rPr>
                <w:rFonts w:cs="Arial"/>
                <w:szCs w:val="24"/>
              </w:rPr>
              <w:t>k.ú</w:t>
            </w:r>
            <w:proofErr w:type="spellEnd"/>
            <w:r w:rsidRPr="00D50E31">
              <w:rPr>
                <w:rFonts w:cs="Arial"/>
                <w:szCs w:val="24"/>
              </w:rPr>
              <w:t>.  a obci Jeseník mezi ČR – Hasičským záchranným sborem Olomouckého kraje, IČO: 70885940, a Olomouckým krajem, z důvodu změny předmětu směny nemovitostí</w:t>
            </w:r>
          </w:p>
        </w:tc>
      </w:tr>
      <w:tr w:rsidR="00D50E31" w14:paraId="623C2EB1" w14:textId="77777777" w:rsidTr="00D50E31">
        <w:tc>
          <w:tcPr>
            <w:tcW w:w="609" w:type="dxa"/>
          </w:tcPr>
          <w:p w14:paraId="56997FF3" w14:textId="4813FA7B" w:rsidR="00D50E31" w:rsidRPr="009D6721" w:rsidRDefault="00D50E31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2.</w:t>
            </w:r>
          </w:p>
        </w:tc>
        <w:tc>
          <w:tcPr>
            <w:tcW w:w="8505" w:type="dxa"/>
          </w:tcPr>
          <w:p w14:paraId="38ED7697" w14:textId="17CE7CDF" w:rsidR="00D50E31" w:rsidRDefault="00D50E31" w:rsidP="00D50E31">
            <w:pPr>
              <w:pStyle w:val="BODY"/>
              <w:widowControl w:val="0"/>
              <w:jc w:val="both"/>
              <w:rPr>
                <w:lang w:val="cs-CZ"/>
              </w:rPr>
            </w:pPr>
            <w:r>
              <w:rPr>
                <w:b/>
                <w:spacing w:val="70"/>
                <w:lang w:val="cs-CZ"/>
              </w:rPr>
              <w:t>schvaluje</w:t>
            </w:r>
            <w:r>
              <w:rPr>
                <w:lang w:val="cs-CZ"/>
              </w:rPr>
              <w:t xml:space="preserve"> </w:t>
            </w:r>
            <w:r>
              <w:rPr>
                <w:lang w:val="cs-CZ"/>
              </w:rPr>
              <w:t> </w:t>
            </w:r>
          </w:p>
          <w:p w14:paraId="08EB4465" w14:textId="77777777" w:rsidR="00D50E31" w:rsidRDefault="00D50E31" w:rsidP="00D50E31">
            <w:pPr>
              <w:pStyle w:val="BODY"/>
              <w:widowControl w:val="0"/>
              <w:jc w:val="both"/>
              <w:rPr>
                <w:lang w:val="cs-CZ"/>
              </w:rPr>
            </w:pPr>
            <w:r>
              <w:rPr>
                <w:lang w:val="cs-CZ"/>
              </w:rPr>
              <w:t xml:space="preserve">2.1. směnu pozemků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2055/37 </w:t>
            </w:r>
            <w:proofErr w:type="spellStart"/>
            <w:r>
              <w:rPr>
                <w:lang w:val="cs-CZ"/>
              </w:rPr>
              <w:t>ost</w:t>
            </w:r>
            <w:proofErr w:type="spellEnd"/>
            <w:r>
              <w:rPr>
                <w:lang w:val="cs-CZ"/>
              </w:rPr>
              <w:t xml:space="preserve">. </w:t>
            </w:r>
            <w:proofErr w:type="spellStart"/>
            <w:r>
              <w:rPr>
                <w:lang w:val="cs-CZ"/>
              </w:rPr>
              <w:t>pl</w:t>
            </w:r>
            <w:proofErr w:type="spellEnd"/>
            <w:r>
              <w:rPr>
                <w:lang w:val="cs-CZ"/>
              </w:rPr>
              <w:t xml:space="preserve">. o výměře 4 m2,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2055/57 </w:t>
            </w:r>
            <w:proofErr w:type="spellStart"/>
            <w:r>
              <w:rPr>
                <w:lang w:val="cs-CZ"/>
              </w:rPr>
              <w:t>zast</w:t>
            </w:r>
            <w:proofErr w:type="spellEnd"/>
            <w:r>
              <w:rPr>
                <w:lang w:val="cs-CZ"/>
              </w:rPr>
              <w:t xml:space="preserve">. </w:t>
            </w:r>
            <w:proofErr w:type="spellStart"/>
            <w:r>
              <w:rPr>
                <w:lang w:val="cs-CZ"/>
              </w:rPr>
              <w:t>pl</w:t>
            </w:r>
            <w:proofErr w:type="spellEnd"/>
            <w:r>
              <w:rPr>
                <w:lang w:val="cs-CZ"/>
              </w:rPr>
              <w:t xml:space="preserve">. o výměře 14 m2 a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2068/65 </w:t>
            </w:r>
            <w:proofErr w:type="spellStart"/>
            <w:r>
              <w:rPr>
                <w:lang w:val="cs-CZ"/>
              </w:rPr>
              <w:t>ost</w:t>
            </w:r>
            <w:proofErr w:type="spellEnd"/>
            <w:r>
              <w:rPr>
                <w:lang w:val="cs-CZ"/>
              </w:rPr>
              <w:t xml:space="preserve">. </w:t>
            </w:r>
            <w:proofErr w:type="spellStart"/>
            <w:r>
              <w:rPr>
                <w:lang w:val="cs-CZ"/>
              </w:rPr>
              <w:t>pl</w:t>
            </w:r>
            <w:proofErr w:type="spellEnd"/>
            <w:r>
              <w:rPr>
                <w:lang w:val="cs-CZ"/>
              </w:rPr>
              <w:t xml:space="preserve">. o výměře 55 m2 a částí pozemků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2055/30 </w:t>
            </w:r>
            <w:proofErr w:type="spellStart"/>
            <w:r>
              <w:rPr>
                <w:lang w:val="cs-CZ"/>
              </w:rPr>
              <w:t>ost</w:t>
            </w:r>
            <w:proofErr w:type="spellEnd"/>
            <w:r>
              <w:rPr>
                <w:lang w:val="cs-CZ"/>
              </w:rPr>
              <w:t xml:space="preserve">. </w:t>
            </w:r>
            <w:proofErr w:type="spellStart"/>
            <w:r>
              <w:rPr>
                <w:lang w:val="cs-CZ"/>
              </w:rPr>
              <w:t>pl</w:t>
            </w:r>
            <w:proofErr w:type="spellEnd"/>
            <w:r>
              <w:rPr>
                <w:lang w:val="cs-CZ"/>
              </w:rPr>
              <w:t xml:space="preserve">. o výměře 2 279 m2 a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2055/43 </w:t>
            </w:r>
            <w:proofErr w:type="spellStart"/>
            <w:r>
              <w:rPr>
                <w:lang w:val="cs-CZ"/>
              </w:rPr>
              <w:t>ost</w:t>
            </w:r>
            <w:proofErr w:type="spellEnd"/>
            <w:r>
              <w:rPr>
                <w:lang w:val="cs-CZ"/>
              </w:rPr>
              <w:t xml:space="preserve">. </w:t>
            </w:r>
            <w:proofErr w:type="spellStart"/>
            <w:r>
              <w:rPr>
                <w:lang w:val="cs-CZ"/>
              </w:rPr>
              <w:t>pl</w:t>
            </w:r>
            <w:proofErr w:type="spellEnd"/>
            <w:r>
              <w:rPr>
                <w:lang w:val="cs-CZ"/>
              </w:rPr>
              <w:t xml:space="preserve">. o celkové výměře 505 m2, dle geometrického plánu č. 7188–117/2025 ze dne 18. 8. 2025 pozemky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2055/61 </w:t>
            </w:r>
            <w:proofErr w:type="spellStart"/>
            <w:r>
              <w:rPr>
                <w:lang w:val="cs-CZ"/>
              </w:rPr>
              <w:t>ost</w:t>
            </w:r>
            <w:proofErr w:type="spellEnd"/>
            <w:r>
              <w:rPr>
                <w:lang w:val="cs-CZ"/>
              </w:rPr>
              <w:t xml:space="preserve">. </w:t>
            </w:r>
            <w:proofErr w:type="spellStart"/>
            <w:r>
              <w:rPr>
                <w:lang w:val="cs-CZ"/>
              </w:rPr>
              <w:t>pl</w:t>
            </w:r>
            <w:proofErr w:type="spellEnd"/>
            <w:r>
              <w:rPr>
                <w:lang w:val="cs-CZ"/>
              </w:rPr>
              <w:t xml:space="preserve">. o výměře 2 279 m2,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2055/62 </w:t>
            </w:r>
            <w:proofErr w:type="spellStart"/>
            <w:r>
              <w:rPr>
                <w:lang w:val="cs-CZ"/>
              </w:rPr>
              <w:t>ost</w:t>
            </w:r>
            <w:proofErr w:type="spellEnd"/>
            <w:r>
              <w:rPr>
                <w:lang w:val="cs-CZ"/>
              </w:rPr>
              <w:t xml:space="preserve">. </w:t>
            </w:r>
            <w:proofErr w:type="spellStart"/>
            <w:r>
              <w:rPr>
                <w:lang w:val="cs-CZ"/>
              </w:rPr>
              <w:t>pl</w:t>
            </w:r>
            <w:proofErr w:type="spellEnd"/>
            <w:r>
              <w:rPr>
                <w:lang w:val="cs-CZ"/>
              </w:rPr>
              <w:t xml:space="preserve">. o výměře 269 m2 a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2055/63 </w:t>
            </w:r>
            <w:proofErr w:type="spellStart"/>
            <w:r>
              <w:rPr>
                <w:lang w:val="cs-CZ"/>
              </w:rPr>
              <w:t>ost</w:t>
            </w:r>
            <w:proofErr w:type="spellEnd"/>
            <w:r>
              <w:rPr>
                <w:lang w:val="cs-CZ"/>
              </w:rPr>
              <w:t xml:space="preserve">. </w:t>
            </w:r>
            <w:proofErr w:type="spellStart"/>
            <w:r>
              <w:rPr>
                <w:lang w:val="cs-CZ"/>
              </w:rPr>
              <w:t>pl</w:t>
            </w:r>
            <w:proofErr w:type="spellEnd"/>
            <w:r>
              <w:rPr>
                <w:lang w:val="cs-CZ"/>
              </w:rPr>
              <w:t xml:space="preserve">. o výměře 236 m2, vše v </w:t>
            </w:r>
            <w:proofErr w:type="spellStart"/>
            <w:r>
              <w:rPr>
                <w:lang w:val="cs-CZ"/>
              </w:rPr>
              <w:t>k.ú</w:t>
            </w:r>
            <w:proofErr w:type="spellEnd"/>
            <w:r>
              <w:rPr>
                <w:lang w:val="cs-CZ"/>
              </w:rPr>
              <w:t xml:space="preserve">. a obci Jeseník, vše ve vlastnictví Olomouckého kraje, v hospodaření </w:t>
            </w:r>
            <w:r>
              <w:rPr>
                <w:lang w:val="cs-CZ"/>
              </w:rPr>
              <w:lastRenderedPageBreak/>
              <w:t xml:space="preserve">Zdravotnické záchranné služby Olomouckého kraje, příspěvkové organizace, za pozemek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2068/25 </w:t>
            </w:r>
            <w:proofErr w:type="spellStart"/>
            <w:r>
              <w:rPr>
                <w:lang w:val="cs-CZ"/>
              </w:rPr>
              <w:t>ost</w:t>
            </w:r>
            <w:proofErr w:type="spellEnd"/>
            <w:r>
              <w:rPr>
                <w:lang w:val="cs-CZ"/>
              </w:rPr>
              <w:t xml:space="preserve">. </w:t>
            </w:r>
            <w:proofErr w:type="spellStart"/>
            <w:r>
              <w:rPr>
                <w:lang w:val="cs-CZ"/>
              </w:rPr>
              <w:t>pl</w:t>
            </w:r>
            <w:proofErr w:type="spellEnd"/>
            <w:r>
              <w:rPr>
                <w:lang w:val="cs-CZ"/>
              </w:rPr>
              <w:t xml:space="preserve">. o výměře 13 m2 a za části pozemků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2068/34 </w:t>
            </w:r>
            <w:proofErr w:type="spellStart"/>
            <w:r>
              <w:rPr>
                <w:lang w:val="cs-CZ"/>
              </w:rPr>
              <w:t>ost</w:t>
            </w:r>
            <w:proofErr w:type="spellEnd"/>
            <w:r>
              <w:rPr>
                <w:lang w:val="cs-CZ"/>
              </w:rPr>
              <w:t xml:space="preserve">. </w:t>
            </w:r>
            <w:proofErr w:type="spellStart"/>
            <w:r>
              <w:rPr>
                <w:lang w:val="cs-CZ"/>
              </w:rPr>
              <w:t>pl</w:t>
            </w:r>
            <w:proofErr w:type="spellEnd"/>
            <w:r>
              <w:rPr>
                <w:lang w:val="cs-CZ"/>
              </w:rPr>
              <w:t xml:space="preserve">. o výměře 22 m2,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2068/8 </w:t>
            </w:r>
            <w:proofErr w:type="spellStart"/>
            <w:r>
              <w:rPr>
                <w:lang w:val="cs-CZ"/>
              </w:rPr>
              <w:t>ost</w:t>
            </w:r>
            <w:proofErr w:type="spellEnd"/>
            <w:r>
              <w:rPr>
                <w:lang w:val="cs-CZ"/>
              </w:rPr>
              <w:t xml:space="preserve">. </w:t>
            </w:r>
            <w:proofErr w:type="spellStart"/>
            <w:r>
              <w:rPr>
                <w:lang w:val="cs-CZ"/>
              </w:rPr>
              <w:t>pl</w:t>
            </w:r>
            <w:proofErr w:type="spellEnd"/>
            <w:r>
              <w:rPr>
                <w:lang w:val="cs-CZ"/>
              </w:rPr>
              <w:t xml:space="preserve">. o výměře 460 m2 a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2068/31 </w:t>
            </w:r>
            <w:proofErr w:type="spellStart"/>
            <w:r>
              <w:rPr>
                <w:lang w:val="cs-CZ"/>
              </w:rPr>
              <w:t>ost</w:t>
            </w:r>
            <w:proofErr w:type="spellEnd"/>
            <w:r>
              <w:rPr>
                <w:lang w:val="cs-CZ"/>
              </w:rPr>
              <w:t xml:space="preserve">. </w:t>
            </w:r>
            <w:proofErr w:type="spellStart"/>
            <w:r>
              <w:rPr>
                <w:lang w:val="cs-CZ"/>
              </w:rPr>
              <w:t>pl</w:t>
            </w:r>
            <w:proofErr w:type="spellEnd"/>
            <w:r>
              <w:rPr>
                <w:lang w:val="cs-CZ"/>
              </w:rPr>
              <w:t xml:space="preserve">. o výměře 957 m2, dle geometrického plánu č. 7188–117/2025 ze dne 18. 8. 2025 pozemky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2068/34 </w:t>
            </w:r>
            <w:proofErr w:type="spellStart"/>
            <w:r>
              <w:rPr>
                <w:lang w:val="cs-CZ"/>
              </w:rPr>
              <w:t>ost</w:t>
            </w:r>
            <w:proofErr w:type="spellEnd"/>
            <w:r>
              <w:rPr>
                <w:lang w:val="cs-CZ"/>
              </w:rPr>
              <w:t xml:space="preserve">. </w:t>
            </w:r>
            <w:proofErr w:type="spellStart"/>
            <w:r>
              <w:rPr>
                <w:lang w:val="cs-CZ"/>
              </w:rPr>
              <w:t>pl</w:t>
            </w:r>
            <w:proofErr w:type="spellEnd"/>
            <w:r>
              <w:rPr>
                <w:lang w:val="cs-CZ"/>
              </w:rPr>
              <w:t xml:space="preserve">. o výměře 22 m2,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2068/8 </w:t>
            </w:r>
            <w:proofErr w:type="spellStart"/>
            <w:r>
              <w:rPr>
                <w:lang w:val="cs-CZ"/>
              </w:rPr>
              <w:t>ost</w:t>
            </w:r>
            <w:proofErr w:type="spellEnd"/>
            <w:r>
              <w:rPr>
                <w:lang w:val="cs-CZ"/>
              </w:rPr>
              <w:t xml:space="preserve">. </w:t>
            </w:r>
            <w:proofErr w:type="spellStart"/>
            <w:r>
              <w:rPr>
                <w:lang w:val="cs-CZ"/>
              </w:rPr>
              <w:t>pl</w:t>
            </w:r>
            <w:proofErr w:type="spellEnd"/>
            <w:r>
              <w:rPr>
                <w:lang w:val="cs-CZ"/>
              </w:rPr>
              <w:t xml:space="preserve">. o výměře 460 m2 a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2068/31 </w:t>
            </w:r>
            <w:proofErr w:type="spellStart"/>
            <w:r>
              <w:rPr>
                <w:lang w:val="cs-CZ"/>
              </w:rPr>
              <w:t>ost</w:t>
            </w:r>
            <w:proofErr w:type="spellEnd"/>
            <w:r>
              <w:rPr>
                <w:lang w:val="cs-CZ"/>
              </w:rPr>
              <w:t xml:space="preserve">. </w:t>
            </w:r>
            <w:proofErr w:type="spellStart"/>
            <w:r>
              <w:rPr>
                <w:lang w:val="cs-CZ"/>
              </w:rPr>
              <w:t>pl</w:t>
            </w:r>
            <w:proofErr w:type="spellEnd"/>
            <w:r>
              <w:rPr>
                <w:lang w:val="cs-CZ"/>
              </w:rPr>
              <w:t xml:space="preserve">. o výměře 957 m2, vše v </w:t>
            </w:r>
            <w:proofErr w:type="spellStart"/>
            <w:r>
              <w:rPr>
                <w:lang w:val="cs-CZ"/>
              </w:rPr>
              <w:t>k.ú</w:t>
            </w:r>
            <w:proofErr w:type="spellEnd"/>
            <w:r>
              <w:rPr>
                <w:lang w:val="cs-CZ"/>
              </w:rPr>
              <w:t>. a obci Jeseník, vše ve vlastnictví ČR – Hasičského záchranného sboru Olomouckého kraje, IČO: 70885940. Směna nemovitostí bude realizována bez doplatku cenového rozdílu směňovaných nemovitostí. Nabyvatelé uhradí veškeré náklady spojené se směnou nemovitostí a správní poplatek spojený s návrhem na vklad vlastnického práva do katastru nemovitostí rovným dílem.</w:t>
            </w:r>
          </w:p>
          <w:p w14:paraId="44AB7962" w14:textId="77777777" w:rsidR="00D50E31" w:rsidRDefault="00D50E31" w:rsidP="00D50E31">
            <w:pPr>
              <w:pStyle w:val="BODY"/>
              <w:widowControl w:val="0"/>
              <w:jc w:val="both"/>
              <w:rPr>
                <w:lang w:val="cs-CZ"/>
              </w:rPr>
            </w:pPr>
            <w:r>
              <w:rPr>
                <w:lang w:val="cs-CZ"/>
              </w:rPr>
              <w:t xml:space="preserve">2.2. odprodej pozemku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1438 </w:t>
            </w:r>
            <w:proofErr w:type="spellStart"/>
            <w:r>
              <w:rPr>
                <w:lang w:val="cs-CZ"/>
              </w:rPr>
              <w:t>ost</w:t>
            </w:r>
            <w:proofErr w:type="spellEnd"/>
            <w:r>
              <w:rPr>
                <w:lang w:val="cs-CZ"/>
              </w:rPr>
              <w:t xml:space="preserve">. </w:t>
            </w:r>
            <w:proofErr w:type="spellStart"/>
            <w:r>
              <w:rPr>
                <w:lang w:val="cs-CZ"/>
              </w:rPr>
              <w:t>pl</w:t>
            </w:r>
            <w:proofErr w:type="spellEnd"/>
            <w:r>
              <w:rPr>
                <w:lang w:val="cs-CZ"/>
              </w:rPr>
              <w:t xml:space="preserve">. o výměře 59 m2 a části pozemku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1256/9 </w:t>
            </w:r>
            <w:proofErr w:type="spellStart"/>
            <w:r>
              <w:rPr>
                <w:lang w:val="cs-CZ"/>
              </w:rPr>
              <w:t>ost</w:t>
            </w:r>
            <w:proofErr w:type="spellEnd"/>
            <w:r>
              <w:rPr>
                <w:lang w:val="cs-CZ"/>
              </w:rPr>
              <w:t xml:space="preserve">. </w:t>
            </w:r>
            <w:proofErr w:type="spellStart"/>
            <w:r>
              <w:rPr>
                <w:lang w:val="cs-CZ"/>
              </w:rPr>
              <w:t>pl</w:t>
            </w:r>
            <w:proofErr w:type="spellEnd"/>
            <w:r>
              <w:rPr>
                <w:lang w:val="cs-CZ"/>
              </w:rPr>
              <w:t xml:space="preserve">. o výměře 38 m2, dle geometrického plánu č. 306–450/2025 ze dne 22. 1. 2026 pozemek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1256/13 </w:t>
            </w:r>
            <w:proofErr w:type="spellStart"/>
            <w:r>
              <w:rPr>
                <w:lang w:val="cs-CZ"/>
              </w:rPr>
              <w:t>ost</w:t>
            </w:r>
            <w:proofErr w:type="spellEnd"/>
            <w:r>
              <w:rPr>
                <w:lang w:val="cs-CZ"/>
              </w:rPr>
              <w:t xml:space="preserve">. </w:t>
            </w:r>
            <w:proofErr w:type="spellStart"/>
            <w:r>
              <w:rPr>
                <w:lang w:val="cs-CZ"/>
              </w:rPr>
              <w:t>pl</w:t>
            </w:r>
            <w:proofErr w:type="spellEnd"/>
            <w:r>
              <w:rPr>
                <w:lang w:val="cs-CZ"/>
              </w:rPr>
              <w:t xml:space="preserve">. o výměře 38 m2, se všemi součástmi a příslušenstvím, vše v </w:t>
            </w:r>
            <w:proofErr w:type="spellStart"/>
            <w:r>
              <w:rPr>
                <w:lang w:val="cs-CZ"/>
              </w:rPr>
              <w:t>k.ú</w:t>
            </w:r>
            <w:proofErr w:type="spellEnd"/>
            <w:r>
              <w:rPr>
                <w:lang w:val="cs-CZ"/>
              </w:rPr>
              <w:t>. Bílá Voda u Javorníka, obec Bílá Voda, vše z vlastnictví Olomouckého kraje, z hospodaření Správy silnic Olomouckého kraje, příspěvkové organizace, do vlastnictví ČR – Psychiatrické nemocnice Marianny Oranžské, IČO: 00851388, za kupní cenu ve výši 9 700 Kč. Nabyvatel uhradí veškeré náklady spojené s převodem vlastnického práva a správní poplatek spojený s návrhem na vklad do katastru nemovitostí.</w:t>
            </w:r>
          </w:p>
          <w:p w14:paraId="015C8244" w14:textId="77777777" w:rsidR="00D50E31" w:rsidRDefault="00D50E31" w:rsidP="00D50E31">
            <w:pPr>
              <w:pStyle w:val="BODY"/>
              <w:widowControl w:val="0"/>
              <w:jc w:val="both"/>
              <w:rPr>
                <w:lang w:val="cs-CZ"/>
              </w:rPr>
            </w:pPr>
            <w:r>
              <w:rPr>
                <w:lang w:val="cs-CZ"/>
              </w:rPr>
              <w:t xml:space="preserve">2.3. odprodej části pozemku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3265/37 </w:t>
            </w:r>
            <w:proofErr w:type="spellStart"/>
            <w:r>
              <w:rPr>
                <w:lang w:val="cs-CZ"/>
              </w:rPr>
              <w:t>ost</w:t>
            </w:r>
            <w:proofErr w:type="spellEnd"/>
            <w:r>
              <w:rPr>
                <w:lang w:val="cs-CZ"/>
              </w:rPr>
              <w:t xml:space="preserve">. </w:t>
            </w:r>
            <w:proofErr w:type="spellStart"/>
            <w:r>
              <w:rPr>
                <w:lang w:val="cs-CZ"/>
              </w:rPr>
              <w:t>pl</w:t>
            </w:r>
            <w:proofErr w:type="spellEnd"/>
            <w:r>
              <w:rPr>
                <w:lang w:val="cs-CZ"/>
              </w:rPr>
              <w:t xml:space="preserve">. o výměře 2 m2, dle geometrického plánu č. 1185–172/2025 ze dne 29. 9. 2025 pozemek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st. 1110 </w:t>
            </w:r>
            <w:proofErr w:type="spellStart"/>
            <w:r>
              <w:rPr>
                <w:lang w:val="cs-CZ"/>
              </w:rPr>
              <w:t>zast</w:t>
            </w:r>
            <w:proofErr w:type="spellEnd"/>
            <w:r>
              <w:rPr>
                <w:lang w:val="cs-CZ"/>
              </w:rPr>
              <w:t xml:space="preserve">. </w:t>
            </w:r>
            <w:proofErr w:type="spellStart"/>
            <w:r>
              <w:rPr>
                <w:lang w:val="cs-CZ"/>
              </w:rPr>
              <w:t>pl</w:t>
            </w:r>
            <w:proofErr w:type="spellEnd"/>
            <w:r>
              <w:rPr>
                <w:lang w:val="cs-CZ"/>
              </w:rPr>
              <w:t xml:space="preserve">. o výměře 2 m2, v </w:t>
            </w:r>
            <w:proofErr w:type="spellStart"/>
            <w:r>
              <w:rPr>
                <w:lang w:val="cs-CZ"/>
              </w:rPr>
              <w:t>k.ú</w:t>
            </w:r>
            <w:proofErr w:type="spellEnd"/>
            <w:r>
              <w:rPr>
                <w:lang w:val="cs-CZ"/>
              </w:rPr>
              <w:t xml:space="preserve">. Staré Město pod Králickým Sněžníkem, obec Staré Město, z vlastnictví Olomouckého kraje, z hospodaření Správy silnic Olomouckého kraje, příspěvkové organizace, do vlastnictví paní </w:t>
            </w:r>
            <w:r w:rsidRPr="00D50E31">
              <w:rPr>
                <w:lang w:val="cs-CZ"/>
              </w:rPr>
              <w:t>XXXXX</w:t>
            </w:r>
            <w:r>
              <w:rPr>
                <w:lang w:val="cs-CZ"/>
              </w:rPr>
              <w:t xml:space="preserve"> za kupní cenu ve výši 2 810 Kč. Nabyvatel uhradí veškeré náklady spojené s převodem vlastnického práva a správní poplatek spojený s návrhem na vklad do katastru nemovitostí.</w:t>
            </w:r>
          </w:p>
          <w:p w14:paraId="54FE2020" w14:textId="77777777" w:rsidR="00D50E31" w:rsidRDefault="00D50E31" w:rsidP="00D50E31">
            <w:pPr>
              <w:pStyle w:val="BODY"/>
              <w:widowControl w:val="0"/>
              <w:jc w:val="both"/>
              <w:rPr>
                <w:lang w:val="cs-CZ"/>
              </w:rPr>
            </w:pPr>
            <w:r>
              <w:rPr>
                <w:lang w:val="cs-CZ"/>
              </w:rPr>
              <w:t xml:space="preserve">2.4. směnu části pozemku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1209 </w:t>
            </w:r>
            <w:proofErr w:type="spellStart"/>
            <w:r>
              <w:rPr>
                <w:lang w:val="cs-CZ"/>
              </w:rPr>
              <w:t>ost</w:t>
            </w:r>
            <w:proofErr w:type="spellEnd"/>
            <w:r>
              <w:rPr>
                <w:lang w:val="cs-CZ"/>
              </w:rPr>
              <w:t xml:space="preserve">. plocha o výměře 32 m2, dle geometrického plánu č. 681-844/2025 ze dne 6. 10. 2025 pozemek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1209/2 </w:t>
            </w:r>
            <w:proofErr w:type="spellStart"/>
            <w:r>
              <w:rPr>
                <w:lang w:val="cs-CZ"/>
              </w:rPr>
              <w:t>ost</w:t>
            </w:r>
            <w:proofErr w:type="spellEnd"/>
            <w:r>
              <w:rPr>
                <w:lang w:val="cs-CZ"/>
              </w:rPr>
              <w:t xml:space="preserve">. </w:t>
            </w:r>
            <w:proofErr w:type="spellStart"/>
            <w:r>
              <w:rPr>
                <w:lang w:val="cs-CZ"/>
              </w:rPr>
              <w:t>pl</w:t>
            </w:r>
            <w:proofErr w:type="spellEnd"/>
            <w:r>
              <w:rPr>
                <w:lang w:val="cs-CZ"/>
              </w:rPr>
              <w:t xml:space="preserve">. o výměře 32 m2, v </w:t>
            </w:r>
            <w:proofErr w:type="spellStart"/>
            <w:r>
              <w:rPr>
                <w:lang w:val="cs-CZ"/>
              </w:rPr>
              <w:t>k.ú</w:t>
            </w:r>
            <w:proofErr w:type="spellEnd"/>
            <w:r>
              <w:rPr>
                <w:lang w:val="cs-CZ"/>
              </w:rPr>
              <w:t xml:space="preserve">. Dolní Bohdíkov, obec Bohdíkov, ve vlastnictví Olomouckého kraje, v hospodaření Správy silnic Olomouckého kraje, příspěvkové organizace, za část pozemku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99 trvalý travní porost o výměře 182 m2, dle geometrického plánu č. 681-844/2025 ze dne 6. 10. 2025 pozemek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99/2 </w:t>
            </w:r>
            <w:proofErr w:type="spellStart"/>
            <w:r>
              <w:rPr>
                <w:lang w:val="cs-CZ"/>
              </w:rPr>
              <w:t>ost</w:t>
            </w:r>
            <w:proofErr w:type="spellEnd"/>
            <w:r>
              <w:rPr>
                <w:lang w:val="cs-CZ"/>
              </w:rPr>
              <w:t xml:space="preserve">. </w:t>
            </w:r>
            <w:proofErr w:type="spellStart"/>
            <w:r>
              <w:rPr>
                <w:lang w:val="cs-CZ"/>
              </w:rPr>
              <w:t>pl</w:t>
            </w:r>
            <w:proofErr w:type="spellEnd"/>
            <w:r>
              <w:rPr>
                <w:lang w:val="cs-CZ"/>
              </w:rPr>
              <w:t xml:space="preserve">. o výměře 182 m2, v </w:t>
            </w:r>
            <w:proofErr w:type="spellStart"/>
            <w:r>
              <w:rPr>
                <w:lang w:val="cs-CZ"/>
              </w:rPr>
              <w:t>k.ú</w:t>
            </w:r>
            <w:proofErr w:type="spellEnd"/>
            <w:r>
              <w:rPr>
                <w:lang w:val="cs-CZ"/>
              </w:rPr>
              <w:t xml:space="preserve">. Dolní Bohdíkov, obec Bohdíkov, ve společném jmění manželů </w:t>
            </w:r>
            <w:r w:rsidRPr="00D50E31">
              <w:rPr>
                <w:lang w:val="cs-CZ"/>
              </w:rPr>
              <w:t>XXXXX</w:t>
            </w:r>
            <w:r>
              <w:rPr>
                <w:lang w:val="cs-CZ"/>
              </w:rPr>
              <w:t>. Olomoucký kraj uhradí cenový rozdíl směňovaných nemovitostí ve výši 58 390 Kč. Nabyvatelé uhradí veškeré náklady spojené se směnou nemovitostí a správní poplatek spojený s návrhem na vklad vlastnického práva do katastru nemovitostí rovným dílem.</w:t>
            </w:r>
          </w:p>
          <w:p w14:paraId="34235906" w14:textId="77777777" w:rsidR="00D50E31" w:rsidRDefault="00D50E31" w:rsidP="00D50E31">
            <w:pPr>
              <w:pStyle w:val="BODY"/>
              <w:widowControl w:val="0"/>
              <w:jc w:val="both"/>
              <w:rPr>
                <w:lang w:val="cs-CZ"/>
              </w:rPr>
            </w:pPr>
            <w:r>
              <w:rPr>
                <w:lang w:val="cs-CZ"/>
              </w:rPr>
              <w:t xml:space="preserve">2.5. odprodej pozemků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3286/19 </w:t>
            </w:r>
            <w:proofErr w:type="spellStart"/>
            <w:r>
              <w:rPr>
                <w:lang w:val="cs-CZ"/>
              </w:rPr>
              <w:t>ost</w:t>
            </w:r>
            <w:proofErr w:type="spellEnd"/>
            <w:r>
              <w:rPr>
                <w:lang w:val="cs-CZ"/>
              </w:rPr>
              <w:t xml:space="preserve">. </w:t>
            </w:r>
            <w:proofErr w:type="spellStart"/>
            <w:r>
              <w:rPr>
                <w:lang w:val="cs-CZ"/>
              </w:rPr>
              <w:t>pl</w:t>
            </w:r>
            <w:proofErr w:type="spellEnd"/>
            <w:r>
              <w:rPr>
                <w:lang w:val="cs-CZ"/>
              </w:rPr>
              <w:t xml:space="preserve">. o výměře 9 m2,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3286/20 </w:t>
            </w:r>
            <w:proofErr w:type="spellStart"/>
            <w:r>
              <w:rPr>
                <w:lang w:val="cs-CZ"/>
              </w:rPr>
              <w:t>ost</w:t>
            </w:r>
            <w:proofErr w:type="spellEnd"/>
            <w:r>
              <w:rPr>
                <w:lang w:val="cs-CZ"/>
              </w:rPr>
              <w:t xml:space="preserve">. </w:t>
            </w:r>
            <w:proofErr w:type="spellStart"/>
            <w:r>
              <w:rPr>
                <w:lang w:val="cs-CZ"/>
              </w:rPr>
              <w:t>pl</w:t>
            </w:r>
            <w:proofErr w:type="spellEnd"/>
            <w:r>
              <w:rPr>
                <w:lang w:val="cs-CZ"/>
              </w:rPr>
              <w:t xml:space="preserve">. o výměře 19 m2 a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3286/21 </w:t>
            </w:r>
            <w:proofErr w:type="spellStart"/>
            <w:r>
              <w:rPr>
                <w:lang w:val="cs-CZ"/>
              </w:rPr>
              <w:t>ost</w:t>
            </w:r>
            <w:proofErr w:type="spellEnd"/>
            <w:r>
              <w:rPr>
                <w:lang w:val="cs-CZ"/>
              </w:rPr>
              <w:t xml:space="preserve">. </w:t>
            </w:r>
            <w:proofErr w:type="spellStart"/>
            <w:r>
              <w:rPr>
                <w:lang w:val="cs-CZ"/>
              </w:rPr>
              <w:t>pl</w:t>
            </w:r>
            <w:proofErr w:type="spellEnd"/>
            <w:r>
              <w:rPr>
                <w:lang w:val="cs-CZ"/>
              </w:rPr>
              <w:t xml:space="preserve">. o výměře 33 m2, vše v </w:t>
            </w:r>
            <w:proofErr w:type="spellStart"/>
            <w:r>
              <w:rPr>
                <w:lang w:val="cs-CZ"/>
              </w:rPr>
              <w:t>k.ú</w:t>
            </w:r>
            <w:proofErr w:type="spellEnd"/>
            <w:r>
              <w:rPr>
                <w:lang w:val="cs-CZ"/>
              </w:rPr>
              <w:t>. Mikulovice u Jeseníka, obec Mikulovice, vše z vlastnictví Olomouckého kraje, z hospodaření Správy silnic Olomouckého kraje, příspěvkové organizace, do vlastnictví společnosti Auto – Pneu Látal s.r.o., IČO: 02312247, za kupní cenu ve výši 34 160 Kč. Nabyvatel uhradí veškeré náklady spojené s převodem vlastnického práva a správní poplatek spojený s návrhem na vklad do katastru nemovitostí.</w:t>
            </w:r>
          </w:p>
          <w:p w14:paraId="4B1B019D" w14:textId="77777777" w:rsidR="00D50E31" w:rsidRDefault="00D50E31" w:rsidP="00D50E31">
            <w:pPr>
              <w:pStyle w:val="BODY"/>
              <w:widowControl w:val="0"/>
              <w:jc w:val="both"/>
              <w:rPr>
                <w:lang w:val="cs-CZ"/>
              </w:rPr>
            </w:pPr>
            <w:r>
              <w:rPr>
                <w:lang w:val="cs-CZ"/>
              </w:rPr>
              <w:t xml:space="preserve">2.6. odprodej části pozemku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69/2 </w:t>
            </w:r>
            <w:proofErr w:type="spellStart"/>
            <w:r>
              <w:rPr>
                <w:lang w:val="cs-CZ"/>
              </w:rPr>
              <w:t>ost</w:t>
            </w:r>
            <w:proofErr w:type="spellEnd"/>
            <w:r>
              <w:rPr>
                <w:lang w:val="cs-CZ"/>
              </w:rPr>
              <w:t xml:space="preserve">. </w:t>
            </w:r>
            <w:proofErr w:type="spellStart"/>
            <w:r>
              <w:rPr>
                <w:lang w:val="cs-CZ"/>
              </w:rPr>
              <w:t>pl</w:t>
            </w:r>
            <w:proofErr w:type="spellEnd"/>
            <w:r>
              <w:rPr>
                <w:lang w:val="cs-CZ"/>
              </w:rPr>
              <w:t xml:space="preserve">. o výměře 19 m2, dle </w:t>
            </w:r>
            <w:r>
              <w:rPr>
                <w:lang w:val="cs-CZ"/>
              </w:rPr>
              <w:lastRenderedPageBreak/>
              <w:t xml:space="preserve">geometrického plánu č. 367–164/2025 ze dne 20. 2. 2026 pozemek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69/3 </w:t>
            </w:r>
            <w:proofErr w:type="spellStart"/>
            <w:r>
              <w:rPr>
                <w:lang w:val="cs-CZ"/>
              </w:rPr>
              <w:t>ost</w:t>
            </w:r>
            <w:proofErr w:type="spellEnd"/>
            <w:r>
              <w:rPr>
                <w:lang w:val="cs-CZ"/>
              </w:rPr>
              <w:t xml:space="preserve">. </w:t>
            </w:r>
            <w:proofErr w:type="spellStart"/>
            <w:r>
              <w:rPr>
                <w:lang w:val="cs-CZ"/>
              </w:rPr>
              <w:t>pl</w:t>
            </w:r>
            <w:proofErr w:type="spellEnd"/>
            <w:r>
              <w:rPr>
                <w:lang w:val="cs-CZ"/>
              </w:rPr>
              <w:t xml:space="preserve">. o výměře 19 m2, se všemi součástmi a příslušenstvím, v </w:t>
            </w:r>
            <w:proofErr w:type="spellStart"/>
            <w:r>
              <w:rPr>
                <w:lang w:val="cs-CZ"/>
              </w:rPr>
              <w:t>k.ú</w:t>
            </w:r>
            <w:proofErr w:type="spellEnd"/>
            <w:r>
              <w:rPr>
                <w:lang w:val="cs-CZ"/>
              </w:rPr>
              <w:t>. Pavlovičky, obec Olomouc, z vlastnictví Olomouckého kraje, z hospodaření Střední školy technických profesí Olomouc, Kosinova 4, do vlastnictví společnosti DESMOS REAL s.r.o., IČO: 29456606, za kupní cenu ve výši 56 340 Kč. Nabyvatel uhradí veškeré náklady spojené s převodem vlastnického práva a správní poplatek spojený s návrhem na vklad do katastru nemovitostí.</w:t>
            </w:r>
          </w:p>
          <w:p w14:paraId="59CE811D" w14:textId="2F0A682F" w:rsidR="00D50E31" w:rsidRPr="00D50E31" w:rsidRDefault="00D50E31" w:rsidP="00D50E31">
            <w:pPr>
              <w:pStyle w:val="BODY"/>
              <w:widowControl w:val="0"/>
              <w:jc w:val="both"/>
              <w:rPr>
                <w:lang w:val="cs-CZ"/>
              </w:rPr>
            </w:pPr>
            <w:r>
              <w:rPr>
                <w:lang w:val="cs-CZ"/>
              </w:rPr>
              <w:t xml:space="preserve">2.7. odprodej části pozemku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701/11 ostatní plocha/silnice o výměře 116 m2, dle geometrického plánu č. 531-232620a/2024 ze dne 18. 11. 2024 pozemek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701/18 ostatní plocha/silnice o výměře 116 m2, vše v </w:t>
            </w:r>
            <w:proofErr w:type="spellStart"/>
            <w:r>
              <w:rPr>
                <w:lang w:val="cs-CZ"/>
              </w:rPr>
              <w:t>k.ú</w:t>
            </w:r>
            <w:proofErr w:type="spellEnd"/>
            <w:r>
              <w:rPr>
                <w:lang w:val="cs-CZ"/>
              </w:rPr>
              <w:t xml:space="preserve">. Mladeč, obec Mladeč, a dále části pozemku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581/2 ostatní plocha/silnice o celkové výměře 433 m2, dle geometrického plánu č. 712-232620/2024 ze dne 15. 11. 2024 pozemky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581/15 ostatní plocha/silnice o výměře 287 m2 a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581/16 ostatní plocha/silnice o výměře 146 m2, vše v </w:t>
            </w:r>
            <w:proofErr w:type="spellStart"/>
            <w:r>
              <w:rPr>
                <w:lang w:val="cs-CZ"/>
              </w:rPr>
              <w:t>k.ú</w:t>
            </w:r>
            <w:proofErr w:type="spellEnd"/>
            <w:r>
              <w:rPr>
                <w:lang w:val="cs-CZ"/>
              </w:rPr>
              <w:t xml:space="preserve">. Skrbeň, obec Skrbeň, z vlastnictví Olomouckého kraje, z hospodaření Správy silnic Olomouckého kraje, příspěvkové organizace, do vlastnictví České republiky, s právem hospodařit pro Ředitelství silnic a dálnic </w:t>
            </w:r>
            <w:proofErr w:type="spellStart"/>
            <w:r>
              <w:rPr>
                <w:lang w:val="cs-CZ"/>
              </w:rPr>
              <w:t>s.p</w:t>
            </w:r>
            <w:proofErr w:type="spellEnd"/>
            <w:r>
              <w:rPr>
                <w:lang w:val="cs-CZ"/>
              </w:rPr>
              <w:t>., IČO: 65993390, za kupní cenu v celkové výši 179 080 Kč. Nabyvatel uhradí veškeré náklady spojené s převodem vlastnického práva a správní poplatek spojený s návrhem na vklad vlastnického práva do katastru nemovitostí.</w:t>
            </w:r>
          </w:p>
        </w:tc>
      </w:tr>
      <w:tr w:rsidR="00D50E31" w14:paraId="3C177D3B" w14:textId="77777777" w:rsidTr="00D50E31">
        <w:tc>
          <w:tcPr>
            <w:tcW w:w="609" w:type="dxa"/>
          </w:tcPr>
          <w:p w14:paraId="39D8317D" w14:textId="67993606" w:rsidR="00D50E31" w:rsidRPr="009D6721" w:rsidRDefault="00D50E31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lastRenderedPageBreak/>
              <w:t>3.</w:t>
            </w:r>
          </w:p>
        </w:tc>
        <w:tc>
          <w:tcPr>
            <w:tcW w:w="8505" w:type="dxa"/>
          </w:tcPr>
          <w:p w14:paraId="0F2C1A31" w14:textId="290BEF38" w:rsidR="00D50E31" w:rsidRPr="00D50E31" w:rsidRDefault="00D50E31" w:rsidP="00D50E31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schvaluje</w:t>
            </w:r>
            <w:r>
              <w:rPr>
                <w:rFonts w:cs="Arial"/>
                <w:szCs w:val="24"/>
              </w:rPr>
              <w:t xml:space="preserve"> </w:t>
            </w:r>
            <w:r w:rsidRPr="00D50E31">
              <w:rPr>
                <w:rFonts w:cs="Arial"/>
                <w:szCs w:val="24"/>
              </w:rPr>
              <w:t>odnětí nemovitého majetku z hospodaření:</w:t>
            </w:r>
          </w:p>
          <w:p w14:paraId="29F574E3" w14:textId="77777777" w:rsidR="00D50E31" w:rsidRPr="00D50E31" w:rsidRDefault="00D50E31" w:rsidP="00D50E31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 w:rsidRPr="00D50E31">
              <w:rPr>
                <w:rFonts w:cs="Arial"/>
                <w:szCs w:val="24"/>
              </w:rPr>
              <w:t>3.1.</w:t>
            </w:r>
            <w:r w:rsidRPr="00D50E31">
              <w:rPr>
                <w:rFonts w:cs="Arial"/>
                <w:szCs w:val="24"/>
              </w:rPr>
              <w:tab/>
              <w:t>Zdravotnické záchranné služby Olomouckého kraje, příspěvkové organizace, dle bodu 2. 1. návrhu na usnesení,</w:t>
            </w:r>
          </w:p>
          <w:p w14:paraId="4891ECF3" w14:textId="77777777" w:rsidR="00D50E31" w:rsidRPr="00D50E31" w:rsidRDefault="00D50E31" w:rsidP="00D50E31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 w:rsidRPr="00D50E31">
              <w:rPr>
                <w:rFonts w:cs="Arial"/>
                <w:szCs w:val="24"/>
              </w:rPr>
              <w:t>3.2.</w:t>
            </w:r>
            <w:r w:rsidRPr="00D50E31">
              <w:rPr>
                <w:rFonts w:cs="Arial"/>
                <w:szCs w:val="24"/>
              </w:rPr>
              <w:tab/>
              <w:t>Správy silnic Olomouckého kraje, příspěvkové organizace, dle bodů 2. 2. – 2. 5., 2. 7. návrhu na usnesení,</w:t>
            </w:r>
          </w:p>
          <w:p w14:paraId="213C00DE" w14:textId="77777777" w:rsidR="00D50E31" w:rsidRPr="00D50E31" w:rsidRDefault="00D50E31" w:rsidP="00D50E31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 w:rsidRPr="00D50E31">
              <w:rPr>
                <w:rFonts w:cs="Arial"/>
                <w:szCs w:val="24"/>
              </w:rPr>
              <w:t>3.3.</w:t>
            </w:r>
            <w:r w:rsidRPr="00D50E31">
              <w:rPr>
                <w:rFonts w:cs="Arial"/>
                <w:szCs w:val="24"/>
              </w:rPr>
              <w:tab/>
              <w:t xml:space="preserve">Střední školy technických profesí Olomouc, Kosinova 4, dle bodu 2. 6. návrhu na usnesení,  </w:t>
            </w:r>
          </w:p>
          <w:p w14:paraId="35EF658C" w14:textId="3B7FE752" w:rsidR="00D50E31" w:rsidRPr="00D50E31" w:rsidRDefault="00D50E31" w:rsidP="00D50E31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 w:rsidRPr="00D50E31">
              <w:rPr>
                <w:rFonts w:cs="Arial"/>
                <w:szCs w:val="24"/>
              </w:rPr>
              <w:t>a to vždy ke dni pozbytí vlastnického práva Olomouckého kraje k předmětným nemovitostem. Odnětí tohoto nemovitého majetku bude obsahem dodatků zřizovacích listin uvedených příspěvkových organizací, vyhotovených v souladu se Zásadami postupu orgánů Olomouckého kraje při nakládání s nemovitým majetkem.</w:t>
            </w:r>
          </w:p>
        </w:tc>
      </w:tr>
      <w:tr w:rsidR="00D50E31" w14:paraId="04F04930" w14:textId="77777777" w:rsidTr="00D50E31">
        <w:tc>
          <w:tcPr>
            <w:tcW w:w="609" w:type="dxa"/>
          </w:tcPr>
          <w:p w14:paraId="6C2C2450" w14:textId="49E4FB4E" w:rsidR="00D50E31" w:rsidRPr="009D6721" w:rsidRDefault="00D50E31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4.</w:t>
            </w:r>
          </w:p>
        </w:tc>
        <w:tc>
          <w:tcPr>
            <w:tcW w:w="8505" w:type="dxa"/>
          </w:tcPr>
          <w:p w14:paraId="707A72D3" w14:textId="75C04B8F" w:rsidR="00D50E31" w:rsidRPr="00D50E31" w:rsidRDefault="00D50E31" w:rsidP="00D50E31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schvaluje</w:t>
            </w:r>
            <w:r>
              <w:rPr>
                <w:rFonts w:cs="Arial"/>
                <w:szCs w:val="24"/>
              </w:rPr>
              <w:t xml:space="preserve"> </w:t>
            </w:r>
            <w:r w:rsidRPr="00D50E31">
              <w:rPr>
                <w:rFonts w:cs="Arial"/>
                <w:szCs w:val="24"/>
              </w:rPr>
              <w:t>svěření nemovitého majetku do hospodaření:</w:t>
            </w:r>
          </w:p>
          <w:p w14:paraId="2494015D" w14:textId="77777777" w:rsidR="00D50E31" w:rsidRPr="00D50E31" w:rsidRDefault="00D50E31" w:rsidP="00D50E31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 w:rsidRPr="00D50E31">
              <w:rPr>
                <w:rFonts w:cs="Arial"/>
                <w:szCs w:val="24"/>
              </w:rPr>
              <w:t>4.1.</w:t>
            </w:r>
            <w:r w:rsidRPr="00D50E31">
              <w:rPr>
                <w:rFonts w:cs="Arial"/>
                <w:szCs w:val="24"/>
              </w:rPr>
              <w:tab/>
              <w:t>Zdravotnické záchranné služby Olomouckého kraje, příspěvkové organizace, dle bodu 2. 1. návrhu na usnesení,</w:t>
            </w:r>
          </w:p>
          <w:p w14:paraId="5D05183D" w14:textId="77777777" w:rsidR="00D50E31" w:rsidRPr="00D50E31" w:rsidRDefault="00D50E31" w:rsidP="00D50E31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 w:rsidRPr="00D50E31">
              <w:rPr>
                <w:rFonts w:cs="Arial"/>
                <w:szCs w:val="24"/>
              </w:rPr>
              <w:t>4.2.</w:t>
            </w:r>
            <w:r w:rsidRPr="00D50E31">
              <w:rPr>
                <w:rFonts w:cs="Arial"/>
                <w:szCs w:val="24"/>
              </w:rPr>
              <w:tab/>
              <w:t xml:space="preserve">Správy silnic Olomouckého kraje, příspěvkové organizace, dle bodu 2. 4. návrhu na usnesení, </w:t>
            </w:r>
          </w:p>
          <w:p w14:paraId="7479EFC5" w14:textId="0497D587" w:rsidR="00D50E31" w:rsidRPr="00D50E31" w:rsidRDefault="00D50E31" w:rsidP="00D50E31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 w:rsidRPr="00D50E31">
              <w:rPr>
                <w:rFonts w:cs="Arial"/>
                <w:szCs w:val="24"/>
              </w:rPr>
              <w:t>a to vždy ke dni nabytí vlastnického práva Olomouckého kraje k předmětným nemovitostem. Předání tohoto nemovitého majetku bude obsahem dodatků zřizovacích listin uvedených příspěvkových organizací, vyhotovených v souladu se Zásadami postupu orgánů Olomouckého kraje při nakládání s nemovitým majetkem.</w:t>
            </w:r>
          </w:p>
        </w:tc>
      </w:tr>
      <w:tr w:rsidR="00D50E31" w14:paraId="5ADD1F29" w14:textId="77777777" w:rsidTr="00D50E31">
        <w:tc>
          <w:tcPr>
            <w:tcW w:w="609" w:type="dxa"/>
          </w:tcPr>
          <w:p w14:paraId="11346A37" w14:textId="6D1F9612" w:rsidR="00D50E31" w:rsidRPr="009D6721" w:rsidRDefault="00D50E31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5.</w:t>
            </w:r>
          </w:p>
        </w:tc>
        <w:tc>
          <w:tcPr>
            <w:tcW w:w="8505" w:type="dxa"/>
          </w:tcPr>
          <w:p w14:paraId="22DB872A" w14:textId="0C6191B7" w:rsidR="00D50E31" w:rsidRPr="00D50E31" w:rsidRDefault="00D50E31" w:rsidP="00D50E31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ukládá</w:t>
            </w:r>
            <w:r>
              <w:rPr>
                <w:rFonts w:cs="Arial"/>
                <w:szCs w:val="24"/>
              </w:rPr>
              <w:t xml:space="preserve"> </w:t>
            </w:r>
            <w:r w:rsidRPr="00D50E31">
              <w:rPr>
                <w:rFonts w:cs="Arial"/>
                <w:szCs w:val="24"/>
              </w:rPr>
              <w:t>zajistit realizaci předložených dispozic a zajistit uzavření smluv dle bodů 2. 1. – 2. 7. usnesení</w:t>
            </w:r>
          </w:p>
        </w:tc>
      </w:tr>
      <w:tr w:rsidR="00D50E31" w14:paraId="4E6BFD9F" w14:textId="77777777" w:rsidTr="001C08BF">
        <w:tc>
          <w:tcPr>
            <w:tcW w:w="9114" w:type="dxa"/>
            <w:gridSpan w:val="2"/>
          </w:tcPr>
          <w:p w14:paraId="17D064E4" w14:textId="77777777" w:rsidR="00D50E31" w:rsidRDefault="00D50E31" w:rsidP="00D50E31">
            <w:r>
              <w:t>Odpovídá: Krajský úřad Olomouckého kraje</w:t>
            </w:r>
          </w:p>
          <w:p w14:paraId="670A6EED" w14:textId="77777777" w:rsidR="00D50E31" w:rsidRDefault="00D50E31" w:rsidP="00D50E31">
            <w:r>
              <w:t>Realizuje: Mgr. Bc. Jitka Keková, MPA, ředitelka krajského úřadu</w:t>
            </w:r>
          </w:p>
          <w:p w14:paraId="245E3D8D" w14:textId="164E5E34" w:rsidR="00D50E31" w:rsidRPr="00D50E31" w:rsidRDefault="00D50E31" w:rsidP="00D50E31">
            <w:r>
              <w:t>Termín: únor 2027</w:t>
            </w:r>
          </w:p>
        </w:tc>
      </w:tr>
    </w:tbl>
    <w:p w14:paraId="3FA714CD" w14:textId="77777777" w:rsidR="00AA661F" w:rsidRDefault="00AA661F" w:rsidP="00EE5E8B">
      <w:pPr>
        <w:pStyle w:val="nzvy"/>
        <w:rPr>
          <w:sz w:val="2"/>
          <w:szCs w:val="2"/>
        </w:rPr>
      </w:pPr>
    </w:p>
    <w:p w14:paraId="07D5DB69" w14:textId="77777777" w:rsidR="00AA661F" w:rsidRPr="00AA661F" w:rsidRDefault="00AA661F" w:rsidP="00AA661F"/>
    <w:p w14:paraId="324F03F1" w14:textId="77777777" w:rsidR="00AA661F" w:rsidRDefault="00AA661F" w:rsidP="00AA661F"/>
    <w:p w14:paraId="1C570241" w14:textId="77777777" w:rsidR="00AA661F" w:rsidRDefault="00AA661F" w:rsidP="00AA66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117"/>
      </w:tblGrid>
      <w:tr w:rsidR="00C90A23" w14:paraId="43DBAB1A" w14:textId="77777777" w:rsidTr="00B030C6">
        <w:tc>
          <w:tcPr>
            <w:tcW w:w="9210" w:type="dxa"/>
            <w:gridSpan w:val="2"/>
          </w:tcPr>
          <w:p w14:paraId="50FE38F3" w14:textId="77777777" w:rsidR="00C90A23" w:rsidRDefault="00C90A23" w:rsidP="00822DC7">
            <w:pPr>
              <w:keepNext/>
              <w:keepLines/>
            </w:pPr>
            <w:r>
              <w:t>Podpisy</w:t>
            </w:r>
          </w:p>
        </w:tc>
      </w:tr>
      <w:tr w:rsidR="00C90A23" w14:paraId="63C760BD" w14:textId="77777777" w:rsidTr="00CB619F">
        <w:tc>
          <w:tcPr>
            <w:tcW w:w="2093" w:type="dxa"/>
          </w:tcPr>
          <w:p w14:paraId="5D3FE2B4" w14:textId="39304C08" w:rsidR="00C90A23" w:rsidRDefault="00D50E31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76E9008F" w14:textId="0CE198B7" w:rsidR="00C90A23" w:rsidRDefault="00D50E31" w:rsidP="00822DC7">
            <w:pPr>
              <w:keepNext/>
              <w:keepLines/>
              <w:spacing w:before="120" w:after="120"/>
            </w:pPr>
            <w:r>
              <w:t xml:space="preserve">Ladislav </w:t>
            </w:r>
            <w:proofErr w:type="gramStart"/>
            <w:r>
              <w:t>Okleštěk,  hejtman</w:t>
            </w:r>
            <w:proofErr w:type="gramEnd"/>
            <w:r>
              <w:t xml:space="preserve">  Olomouckého kraje</w:t>
            </w:r>
          </w:p>
        </w:tc>
      </w:tr>
      <w:tr w:rsidR="00D50E31" w14:paraId="455DC3E0" w14:textId="77777777" w:rsidTr="00CB619F">
        <w:tc>
          <w:tcPr>
            <w:tcW w:w="2093" w:type="dxa"/>
          </w:tcPr>
          <w:p w14:paraId="29EF4B11" w14:textId="77777777" w:rsidR="00D50E31" w:rsidRDefault="00D50E31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5C1FA730" w14:textId="77777777" w:rsidR="00D50E31" w:rsidRDefault="00D50E31" w:rsidP="00822DC7">
            <w:pPr>
              <w:keepNext/>
              <w:keepLines/>
              <w:spacing w:before="120" w:after="120"/>
            </w:pPr>
          </w:p>
        </w:tc>
      </w:tr>
      <w:tr w:rsidR="00D50E31" w14:paraId="2D8D4398" w14:textId="77777777" w:rsidTr="00CB619F">
        <w:tc>
          <w:tcPr>
            <w:tcW w:w="2093" w:type="dxa"/>
          </w:tcPr>
          <w:p w14:paraId="2A0CB3F1" w14:textId="64C853E8" w:rsidR="00D50E31" w:rsidRDefault="00D50E31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445FE2D1" w14:textId="7447CBB6" w:rsidR="00D50E31" w:rsidRDefault="00D50E31" w:rsidP="00822DC7">
            <w:pPr>
              <w:keepNext/>
              <w:keepLines/>
              <w:spacing w:before="120" w:after="120"/>
            </w:pPr>
            <w:r>
              <w:t xml:space="preserve">Mgr. Hana </w:t>
            </w:r>
            <w:proofErr w:type="spellStart"/>
            <w:r>
              <w:t>Kamasová</w:t>
            </w:r>
            <w:proofErr w:type="spellEnd"/>
            <w:r>
              <w:t xml:space="preserve"> vedoucí odboru majetkového, </w:t>
            </w:r>
            <w:proofErr w:type="gramStart"/>
            <w:r>
              <w:t>právního  a</w:t>
            </w:r>
            <w:proofErr w:type="gramEnd"/>
            <w:r>
              <w:t xml:space="preserve"> správních činností</w:t>
            </w:r>
          </w:p>
        </w:tc>
      </w:tr>
      <w:tr w:rsidR="00D50E31" w14:paraId="4403E72C" w14:textId="77777777" w:rsidTr="00CB619F">
        <w:tc>
          <w:tcPr>
            <w:tcW w:w="2093" w:type="dxa"/>
          </w:tcPr>
          <w:p w14:paraId="6957A28C" w14:textId="77777777" w:rsidR="00D50E31" w:rsidRDefault="00D50E31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6203BA03" w14:textId="77777777" w:rsidR="00D50E31" w:rsidRDefault="00D50E31" w:rsidP="00822DC7">
            <w:pPr>
              <w:keepNext/>
              <w:keepLines/>
              <w:spacing w:before="120" w:after="120"/>
            </w:pPr>
          </w:p>
        </w:tc>
      </w:tr>
    </w:tbl>
    <w:p w14:paraId="72D716FD" w14:textId="77777777" w:rsidR="00647B25" w:rsidRPr="00AA661F" w:rsidRDefault="00647B25" w:rsidP="00AA661F"/>
    <w:sectPr w:rsidR="00647B25" w:rsidRPr="00AA661F" w:rsidSect="001D4AFF">
      <w:footerReference w:type="even" r:id="rId7"/>
      <w:headerReference w:type="first" r:id="rId8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032A7" w14:textId="77777777" w:rsidR="00550B70" w:rsidRDefault="00550B70">
      <w:r>
        <w:separator/>
      </w:r>
    </w:p>
  </w:endnote>
  <w:endnote w:type="continuationSeparator" w:id="0">
    <w:p w14:paraId="498E0FF3" w14:textId="77777777" w:rsidR="00550B70" w:rsidRDefault="00550B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31773" w14:textId="77777777" w:rsidR="00F166CE" w:rsidRDefault="004A324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F166CE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166CE">
      <w:rPr>
        <w:rStyle w:val="slostrnky"/>
        <w:noProof/>
      </w:rPr>
      <w:t>1</w:t>
    </w:r>
    <w:r>
      <w:rPr>
        <w:rStyle w:val="slostrnky"/>
      </w:rPr>
      <w:fldChar w:fldCharType="end"/>
    </w:r>
  </w:p>
  <w:p w14:paraId="54773D84" w14:textId="77777777" w:rsidR="00F166CE" w:rsidRDefault="00F166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7D557" w14:textId="77777777" w:rsidR="00550B70" w:rsidRDefault="00550B70">
      <w:r>
        <w:separator/>
      </w:r>
    </w:p>
  </w:footnote>
  <w:footnote w:type="continuationSeparator" w:id="0">
    <w:p w14:paraId="40568255" w14:textId="77777777" w:rsidR="00550B70" w:rsidRDefault="00550B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C90F6" w14:textId="77777777" w:rsidR="00F166CE" w:rsidRDefault="00F166CE">
    <w:pPr>
      <w:pStyle w:val="Zhlav"/>
    </w:pPr>
  </w:p>
  <w:p w14:paraId="3F22009D" w14:textId="77777777" w:rsidR="00F166CE" w:rsidRDefault="00F166C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50E31"/>
    <w:rsid w:val="00004CF3"/>
    <w:rsid w:val="00016F56"/>
    <w:rsid w:val="00034C94"/>
    <w:rsid w:val="00064C7D"/>
    <w:rsid w:val="00072763"/>
    <w:rsid w:val="00077704"/>
    <w:rsid w:val="000803E7"/>
    <w:rsid w:val="000828CE"/>
    <w:rsid w:val="00091613"/>
    <w:rsid w:val="00095661"/>
    <w:rsid w:val="000A0F1F"/>
    <w:rsid w:val="000B450A"/>
    <w:rsid w:val="000B4D2B"/>
    <w:rsid w:val="000C0EC1"/>
    <w:rsid w:val="000C156A"/>
    <w:rsid w:val="000C4E8C"/>
    <w:rsid w:val="000F5028"/>
    <w:rsid w:val="000F5A34"/>
    <w:rsid w:val="000F69F4"/>
    <w:rsid w:val="000F6BB5"/>
    <w:rsid w:val="00114A8E"/>
    <w:rsid w:val="00125AB2"/>
    <w:rsid w:val="001501E2"/>
    <w:rsid w:val="0015260E"/>
    <w:rsid w:val="001538CA"/>
    <w:rsid w:val="0015538B"/>
    <w:rsid w:val="00171651"/>
    <w:rsid w:val="001D4AFF"/>
    <w:rsid w:val="001F1150"/>
    <w:rsid w:val="0020035F"/>
    <w:rsid w:val="0020625E"/>
    <w:rsid w:val="00206FC9"/>
    <w:rsid w:val="00207ACD"/>
    <w:rsid w:val="002229DB"/>
    <w:rsid w:val="002364CD"/>
    <w:rsid w:val="00244685"/>
    <w:rsid w:val="00271B28"/>
    <w:rsid w:val="00282147"/>
    <w:rsid w:val="002A5C1C"/>
    <w:rsid w:val="002F188B"/>
    <w:rsid w:val="002F6D10"/>
    <w:rsid w:val="003019EC"/>
    <w:rsid w:val="00302D65"/>
    <w:rsid w:val="00302EB4"/>
    <w:rsid w:val="003032A2"/>
    <w:rsid w:val="003059DF"/>
    <w:rsid w:val="0031105F"/>
    <w:rsid w:val="00315633"/>
    <w:rsid w:val="00363C22"/>
    <w:rsid w:val="003A12E9"/>
    <w:rsid w:val="003B6D3C"/>
    <w:rsid w:val="003C0F82"/>
    <w:rsid w:val="003D21FE"/>
    <w:rsid w:val="003E0666"/>
    <w:rsid w:val="003F7812"/>
    <w:rsid w:val="004160F4"/>
    <w:rsid w:val="00434B17"/>
    <w:rsid w:val="00444E96"/>
    <w:rsid w:val="00462A64"/>
    <w:rsid w:val="0047347C"/>
    <w:rsid w:val="00493D22"/>
    <w:rsid w:val="004A142F"/>
    <w:rsid w:val="004A3242"/>
    <w:rsid w:val="004A5605"/>
    <w:rsid w:val="004B0F11"/>
    <w:rsid w:val="004B7839"/>
    <w:rsid w:val="004D2F79"/>
    <w:rsid w:val="0050342F"/>
    <w:rsid w:val="00503819"/>
    <w:rsid w:val="00504A5F"/>
    <w:rsid w:val="00524BED"/>
    <w:rsid w:val="00550B70"/>
    <w:rsid w:val="0056106A"/>
    <w:rsid w:val="00571B35"/>
    <w:rsid w:val="0058497D"/>
    <w:rsid w:val="005A3493"/>
    <w:rsid w:val="005A3826"/>
    <w:rsid w:val="005C1D6A"/>
    <w:rsid w:val="006127FB"/>
    <w:rsid w:val="00647B25"/>
    <w:rsid w:val="006572EB"/>
    <w:rsid w:val="00662A3C"/>
    <w:rsid w:val="006920D0"/>
    <w:rsid w:val="006B1403"/>
    <w:rsid w:val="006B7E16"/>
    <w:rsid w:val="0071454B"/>
    <w:rsid w:val="00714895"/>
    <w:rsid w:val="00715FDE"/>
    <w:rsid w:val="00762A3E"/>
    <w:rsid w:val="00764B9B"/>
    <w:rsid w:val="0078064C"/>
    <w:rsid w:val="007826CF"/>
    <w:rsid w:val="00790F44"/>
    <w:rsid w:val="007956EE"/>
    <w:rsid w:val="007B10BF"/>
    <w:rsid w:val="007B3191"/>
    <w:rsid w:val="007B494D"/>
    <w:rsid w:val="007B5582"/>
    <w:rsid w:val="007B6D09"/>
    <w:rsid w:val="007D1F93"/>
    <w:rsid w:val="007E5377"/>
    <w:rsid w:val="00813BEC"/>
    <w:rsid w:val="00820251"/>
    <w:rsid w:val="00822DC7"/>
    <w:rsid w:val="00824D26"/>
    <w:rsid w:val="00851D31"/>
    <w:rsid w:val="00871612"/>
    <w:rsid w:val="008850F1"/>
    <w:rsid w:val="00895365"/>
    <w:rsid w:val="008A1CAB"/>
    <w:rsid w:val="008A4C27"/>
    <w:rsid w:val="008C16E3"/>
    <w:rsid w:val="008C44F5"/>
    <w:rsid w:val="008D0CFF"/>
    <w:rsid w:val="008D1962"/>
    <w:rsid w:val="0091180B"/>
    <w:rsid w:val="00915AE1"/>
    <w:rsid w:val="0092683B"/>
    <w:rsid w:val="0094319B"/>
    <w:rsid w:val="00945647"/>
    <w:rsid w:val="00951E26"/>
    <w:rsid w:val="00971445"/>
    <w:rsid w:val="00977556"/>
    <w:rsid w:val="00985F37"/>
    <w:rsid w:val="009B7515"/>
    <w:rsid w:val="009B7C96"/>
    <w:rsid w:val="009D5EFF"/>
    <w:rsid w:val="009F574E"/>
    <w:rsid w:val="00A106CE"/>
    <w:rsid w:val="00A1287D"/>
    <w:rsid w:val="00A1658B"/>
    <w:rsid w:val="00A17BA0"/>
    <w:rsid w:val="00A83630"/>
    <w:rsid w:val="00AA661F"/>
    <w:rsid w:val="00AC6935"/>
    <w:rsid w:val="00B030C6"/>
    <w:rsid w:val="00B1590E"/>
    <w:rsid w:val="00B36CBA"/>
    <w:rsid w:val="00B634C8"/>
    <w:rsid w:val="00BA2706"/>
    <w:rsid w:val="00BA6DB5"/>
    <w:rsid w:val="00BB4C3E"/>
    <w:rsid w:val="00BC3132"/>
    <w:rsid w:val="00BD0A08"/>
    <w:rsid w:val="00C0196E"/>
    <w:rsid w:val="00C02276"/>
    <w:rsid w:val="00C13810"/>
    <w:rsid w:val="00C327CB"/>
    <w:rsid w:val="00C32DD7"/>
    <w:rsid w:val="00C564AB"/>
    <w:rsid w:val="00C826D1"/>
    <w:rsid w:val="00C83500"/>
    <w:rsid w:val="00C90A23"/>
    <w:rsid w:val="00CA69D3"/>
    <w:rsid w:val="00CB619F"/>
    <w:rsid w:val="00CB7A3A"/>
    <w:rsid w:val="00CC381E"/>
    <w:rsid w:val="00CC5BC0"/>
    <w:rsid w:val="00CF3502"/>
    <w:rsid w:val="00D079EE"/>
    <w:rsid w:val="00D17F6D"/>
    <w:rsid w:val="00D2100B"/>
    <w:rsid w:val="00D264FC"/>
    <w:rsid w:val="00D50E31"/>
    <w:rsid w:val="00D5490C"/>
    <w:rsid w:val="00D56D82"/>
    <w:rsid w:val="00D92430"/>
    <w:rsid w:val="00DC261E"/>
    <w:rsid w:val="00DC2947"/>
    <w:rsid w:val="00DC6BC2"/>
    <w:rsid w:val="00DE49F2"/>
    <w:rsid w:val="00DE5773"/>
    <w:rsid w:val="00DF416D"/>
    <w:rsid w:val="00E0186B"/>
    <w:rsid w:val="00E046DA"/>
    <w:rsid w:val="00E216B6"/>
    <w:rsid w:val="00E67954"/>
    <w:rsid w:val="00E75AC9"/>
    <w:rsid w:val="00E761F0"/>
    <w:rsid w:val="00E80078"/>
    <w:rsid w:val="00E946DD"/>
    <w:rsid w:val="00E96429"/>
    <w:rsid w:val="00EE225F"/>
    <w:rsid w:val="00EE5E8B"/>
    <w:rsid w:val="00F166CE"/>
    <w:rsid w:val="00F174D9"/>
    <w:rsid w:val="00F47505"/>
    <w:rsid w:val="00F61040"/>
    <w:rsid w:val="00F745D4"/>
    <w:rsid w:val="00F92421"/>
    <w:rsid w:val="00FB36CB"/>
    <w:rsid w:val="00FB4445"/>
    <w:rsid w:val="00FB58BC"/>
    <w:rsid w:val="00FF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6A9EB4"/>
  <w15:chartTrackingRefBased/>
  <w15:docId w15:val="{CE43F4B3-0881-4DD9-AD59-0E9A23FDF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1590E"/>
    <w:rPr>
      <w:rFonts w:ascii="Arial" w:hAnsi="Arial"/>
      <w:sz w:val="24"/>
    </w:rPr>
  </w:style>
  <w:style w:type="paragraph" w:styleId="Nadpis9">
    <w:name w:val="heading 9"/>
    <w:basedOn w:val="Normln"/>
    <w:next w:val="Normln"/>
    <w:qFormat/>
    <w:rsid w:val="00764B9B"/>
    <w:pPr>
      <w:keepNext/>
      <w:jc w:val="center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nadpis">
    <w:name w:val="nadpis"/>
    <w:basedOn w:val="Normln"/>
    <w:next w:val="nzvy"/>
    <w:rsid w:val="00764B9B"/>
    <w:pPr>
      <w:jc w:val="center"/>
    </w:pPr>
    <w:rPr>
      <w:b/>
      <w:caps/>
      <w:sz w:val="28"/>
    </w:rPr>
  </w:style>
  <w:style w:type="paragraph" w:customStyle="1" w:styleId="nzvy">
    <w:name w:val="názvy"/>
    <w:basedOn w:val="Normln"/>
    <w:autoRedefine/>
    <w:rsid w:val="00EE5E8B"/>
    <w:rPr>
      <w:rFonts w:cs="Arial"/>
      <w:sz w:val="20"/>
    </w:rPr>
  </w:style>
  <w:style w:type="paragraph" w:customStyle="1" w:styleId="nzvy2">
    <w:name w:val="názvy2"/>
    <w:basedOn w:val="nzvy"/>
    <w:rsid w:val="00764B9B"/>
  </w:style>
  <w:style w:type="paragraph" w:customStyle="1" w:styleId="nadpis2">
    <w:name w:val="nadpis2"/>
    <w:basedOn w:val="nadpis"/>
    <w:rsid w:val="00764B9B"/>
    <w:rPr>
      <w:caps w:val="0"/>
      <w:sz w:val="24"/>
      <w:u w:val="single"/>
    </w:rPr>
  </w:style>
  <w:style w:type="paragraph" w:customStyle="1" w:styleId="nzvy3">
    <w:name w:val="názvy3"/>
    <w:basedOn w:val="nadpis2"/>
    <w:rsid w:val="00764B9B"/>
    <w:pPr>
      <w:jc w:val="left"/>
    </w:pPr>
    <w:rPr>
      <w:sz w:val="22"/>
    </w:rPr>
  </w:style>
  <w:style w:type="paragraph" w:customStyle="1" w:styleId="przdn">
    <w:name w:val="prázdné"/>
    <w:basedOn w:val="nadpis"/>
    <w:autoRedefine/>
    <w:rsid w:val="0091180B"/>
    <w:pPr>
      <w:jc w:val="left"/>
    </w:pPr>
    <w:rPr>
      <w:b w:val="0"/>
      <w:caps w:val="0"/>
      <w:sz w:val="22"/>
    </w:rPr>
  </w:style>
  <w:style w:type="paragraph" w:customStyle="1" w:styleId="text">
    <w:name w:val="text"/>
    <w:basedOn w:val="nzvy"/>
    <w:rsid w:val="00764B9B"/>
  </w:style>
  <w:style w:type="character" w:styleId="slostrnky">
    <w:name w:val="page number"/>
    <w:basedOn w:val="Standardnpsmoodstavce"/>
    <w:rsid w:val="00764B9B"/>
  </w:style>
  <w:style w:type="paragraph" w:styleId="Zhlav">
    <w:name w:val="head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Radanvrhusnesen">
    <w:name w:val="Rada návrh usnesení"/>
    <w:basedOn w:val="Normln"/>
    <w:rsid w:val="000F6BB5"/>
    <w:pPr>
      <w:widowControl w:val="0"/>
      <w:spacing w:before="480" w:after="480"/>
      <w:jc w:val="both"/>
    </w:pPr>
    <w:rPr>
      <w:rFonts w:cs="Arial"/>
      <w:b/>
      <w:bCs/>
      <w:szCs w:val="24"/>
      <w:u w:val="single"/>
    </w:rPr>
  </w:style>
  <w:style w:type="paragraph" w:customStyle="1" w:styleId="Radabodschze">
    <w:name w:val="Rada bod schůze"/>
    <w:basedOn w:val="text"/>
    <w:rsid w:val="000F6BB5"/>
    <w:pPr>
      <w:widowControl w:val="0"/>
      <w:spacing w:before="480" w:after="480"/>
      <w:jc w:val="both"/>
    </w:pPr>
    <w:rPr>
      <w:rFonts w:cs="Times New Roman"/>
      <w:b/>
      <w:sz w:val="28"/>
    </w:rPr>
  </w:style>
  <w:style w:type="paragraph" w:customStyle="1" w:styleId="Podtren">
    <w:name w:val="Podtržení"/>
    <w:basedOn w:val="text"/>
    <w:rsid w:val="000F6BB5"/>
    <w:pPr>
      <w:widowControl w:val="0"/>
      <w:pBdr>
        <w:bottom w:val="single" w:sz="4" w:space="1" w:color="auto"/>
      </w:pBdr>
      <w:jc w:val="both"/>
    </w:pPr>
    <w:rPr>
      <w:rFonts w:cs="Times New Roman"/>
      <w:sz w:val="18"/>
    </w:rPr>
  </w:style>
  <w:style w:type="paragraph" w:customStyle="1" w:styleId="Radanadpis2schze">
    <w:name w:val="Rada nadpis2 schůze"/>
    <w:basedOn w:val="text"/>
    <w:rsid w:val="000F6BB5"/>
    <w:pPr>
      <w:widowControl w:val="0"/>
      <w:spacing w:before="120" w:after="600"/>
      <w:jc w:val="center"/>
    </w:pPr>
    <w:rPr>
      <w:rFonts w:cs="Times New Roman"/>
      <w:b/>
      <w:sz w:val="36"/>
    </w:rPr>
  </w:style>
  <w:style w:type="paragraph" w:customStyle="1" w:styleId="Radanadpis1schze">
    <w:name w:val="Rada nadpis1 schůze"/>
    <w:basedOn w:val="text"/>
    <w:rsid w:val="000F6BB5"/>
    <w:pPr>
      <w:widowControl w:val="0"/>
      <w:spacing w:before="960" w:after="240"/>
      <w:jc w:val="center"/>
    </w:pPr>
    <w:rPr>
      <w:b/>
      <w:bCs/>
      <w:sz w:val="36"/>
      <w:szCs w:val="36"/>
    </w:rPr>
  </w:style>
  <w:style w:type="table" w:styleId="Mkatabulky">
    <w:name w:val="Table Grid"/>
    <w:basedOn w:val="Normlntabulka"/>
    <w:rsid w:val="00AA6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basedOn w:val="Normln"/>
    <w:uiPriority w:val="99"/>
    <w:rsid w:val="00D50E31"/>
    <w:pPr>
      <w:autoSpaceDE w:val="0"/>
      <w:autoSpaceDN w:val="0"/>
      <w:adjustRightInd w:val="0"/>
    </w:pPr>
    <w:rPr>
      <w:rFonts w:cs="Arial"/>
      <w:szCs w:val="24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vtcweb05int\IntraDoc\Sablony\MaterialNew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4108D-4CAF-44D6-BA72-CA6BC02B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MaterialNew</Template>
  <TotalTime>0</TotalTime>
  <Pages>4</Pages>
  <Words>1133</Words>
  <Characters>6690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Zpráva1</vt:lpstr>
    </vt:vector>
  </TitlesOfParts>
  <Company>Inflex, s.r.o.</Company>
  <LinksUpToDate>false</LinksUpToDate>
  <CharactersWithSpaces>7808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Zpráva1</dc:title>
  <dc:subject/>
  <dc:creator>Pospíšilová Markéta</dc:creator>
  <cp:keywords/>
  <cp:lastModifiedBy>Pospíšilová Markéta</cp:lastModifiedBy>
  <cp:revision>2</cp:revision>
  <cp:lastPrinted>2001-05-02T08:27:00Z</cp:lastPrinted>
  <dcterms:created xsi:type="dcterms:W3CDTF">2026-09-15T12:00:00Z</dcterms:created>
  <dcterms:modified xsi:type="dcterms:W3CDTF">2026-09-15T12:00:00Z</dcterms:modified>
</cp:coreProperties>
</file>